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344237">
        <w:rPr>
          <w:b/>
          <w:color w:val="0000FF"/>
          <w:sz w:val="22"/>
          <w:szCs w:val="22"/>
          <w:lang w:val="en-US"/>
        </w:rPr>
        <w:t>2</w:t>
      </w:r>
      <w:r w:rsidR="00470C4B">
        <w:rPr>
          <w:b/>
          <w:color w:val="0000FF"/>
          <w:sz w:val="22"/>
          <w:szCs w:val="22"/>
          <w:lang w:val="en-US"/>
        </w:rPr>
        <w:t>6</w:t>
      </w:r>
      <w:r w:rsidR="00714FFC">
        <w:rPr>
          <w:b/>
          <w:color w:val="0000FF"/>
          <w:sz w:val="22"/>
          <w:szCs w:val="22"/>
          <w:lang w:val="en-US"/>
        </w:rPr>
        <w:t>.01.2022</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3F141E" w:rsidP="009D3692">
            <w:pPr>
              <w:rPr>
                <w:b/>
                <w:bCs/>
                <w:sz w:val="22"/>
                <w:szCs w:val="22"/>
                <w:lang w:val="en-US"/>
              </w:rPr>
            </w:pPr>
            <w:r>
              <w:rPr>
                <w:b/>
                <w:color w:val="0000FF"/>
                <w:sz w:val="22"/>
                <w:szCs w:val="22"/>
                <w:lang w:val="en-US"/>
              </w:rPr>
              <w:t>RFQ 15/01</w:t>
            </w:r>
            <w:r w:rsidRPr="00CF0976">
              <w:rPr>
                <w:b/>
                <w:color w:val="0000FF"/>
                <w:sz w:val="22"/>
                <w:szCs w:val="22"/>
                <w:lang w:val="en-US"/>
              </w:rPr>
              <w:t xml:space="preserve"> – 202</w:t>
            </w:r>
            <w:r>
              <w:rPr>
                <w:b/>
                <w:color w:val="0000FF"/>
                <w:sz w:val="22"/>
                <w:szCs w:val="22"/>
                <w:lang w:val="en-US"/>
              </w:rPr>
              <w:t>2</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6356DB" w:rsidRDefault="00DF2C46" w:rsidP="00050391">
            <w:pPr>
              <w:rPr>
                <w:b/>
                <w:color w:val="0000FF"/>
                <w:sz w:val="22"/>
                <w:szCs w:val="22"/>
                <w:lang w:val="sq-AL"/>
              </w:rPr>
            </w:pPr>
            <w:r w:rsidRPr="006356DB">
              <w:rPr>
                <w:b/>
                <w:color w:val="0000FF"/>
                <w:sz w:val="22"/>
                <w:szCs w:val="22"/>
                <w:lang w:val="sq-AL"/>
              </w:rPr>
              <w:t>Albanian</w:t>
            </w:r>
          </w:p>
        </w:tc>
        <w:bookmarkStart w:id="0" w:name="Check1"/>
        <w:tc>
          <w:tcPr>
            <w:tcW w:w="2126" w:type="dxa"/>
            <w:vAlign w:val="center"/>
          </w:tcPr>
          <w:p w:rsidR="00DF2C46" w:rsidRPr="006356DB" w:rsidRDefault="001725B3" w:rsidP="00050391">
            <w:pPr>
              <w:rPr>
                <w:b/>
                <w:color w:val="0000FF"/>
                <w:sz w:val="22"/>
                <w:szCs w:val="22"/>
                <w:lang w:val="sq-AL"/>
              </w:rPr>
            </w:pPr>
            <w:r w:rsidRPr="006356DB">
              <w:rPr>
                <w:b/>
                <w:color w:val="0000FF"/>
                <w:sz w:val="22"/>
                <w:szCs w:val="22"/>
                <w:lang w:val="sq-AL"/>
              </w:rPr>
              <w:fldChar w:fldCharType="begin">
                <w:ffData>
                  <w:name w:val="Check1"/>
                  <w:enabled/>
                  <w:calcOnExit w:val="0"/>
                  <w:checkBox>
                    <w:sizeAuto/>
                    <w:default w:val="1"/>
                  </w:checkBox>
                </w:ffData>
              </w:fldChar>
            </w:r>
            <w:r w:rsidR="00474563" w:rsidRPr="006356DB">
              <w:rPr>
                <w:b/>
                <w:color w:val="0000FF"/>
                <w:sz w:val="22"/>
                <w:szCs w:val="22"/>
                <w:lang w:val="sq-AL"/>
              </w:rPr>
              <w:instrText xml:space="preserve"> FORMCHECKBOX </w:instrText>
            </w:r>
            <w:r w:rsidR="009B3BFB">
              <w:rPr>
                <w:b/>
                <w:color w:val="0000FF"/>
                <w:sz w:val="22"/>
                <w:szCs w:val="22"/>
                <w:lang w:val="sq-AL"/>
              </w:rPr>
            </w:r>
            <w:r w:rsidR="009B3BFB">
              <w:rPr>
                <w:b/>
                <w:color w:val="0000FF"/>
                <w:sz w:val="22"/>
                <w:szCs w:val="22"/>
                <w:lang w:val="sq-AL"/>
              </w:rPr>
              <w:fldChar w:fldCharType="separate"/>
            </w:r>
            <w:r w:rsidRPr="006356DB">
              <w:rPr>
                <w:b/>
                <w:color w:val="0000FF"/>
                <w:sz w:val="22"/>
                <w:szCs w:val="22"/>
                <w:lang w:val="sq-AL"/>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6356DB" w:rsidRDefault="00E71E02" w:rsidP="00050391">
            <w:pPr>
              <w:rPr>
                <w:b/>
                <w:color w:val="0000FF"/>
                <w:sz w:val="22"/>
                <w:szCs w:val="22"/>
                <w:lang w:val="sq-AL"/>
              </w:rPr>
            </w:pPr>
            <w:r w:rsidRPr="006356DB">
              <w:rPr>
                <w:b/>
                <w:color w:val="0000FF"/>
                <w:sz w:val="22"/>
                <w:szCs w:val="22"/>
                <w:lang w:val="sq-AL"/>
              </w:rPr>
              <w:t>Eng</w:t>
            </w:r>
            <w:r w:rsidR="00DF2C46" w:rsidRPr="006356DB">
              <w:rPr>
                <w:b/>
                <w:color w:val="0000FF"/>
                <w:sz w:val="22"/>
                <w:szCs w:val="22"/>
                <w:lang w:val="sq-AL"/>
              </w:rPr>
              <w:t>lish</w:t>
            </w:r>
          </w:p>
        </w:tc>
        <w:tc>
          <w:tcPr>
            <w:tcW w:w="1822" w:type="dxa"/>
            <w:vAlign w:val="center"/>
          </w:tcPr>
          <w:p w:rsidR="00DF2C46" w:rsidRPr="006356DB" w:rsidRDefault="00C60563" w:rsidP="00050391">
            <w:pPr>
              <w:rPr>
                <w:b/>
                <w:color w:val="0000FF"/>
                <w:sz w:val="22"/>
                <w:szCs w:val="22"/>
                <w:lang w:val="sq-AL"/>
              </w:rPr>
            </w:pPr>
            <w:r w:rsidRPr="006356DB">
              <w:rPr>
                <w:b/>
                <w:color w:val="0000FF"/>
                <w:sz w:val="22"/>
                <w:szCs w:val="22"/>
                <w:lang w:val="sq-AL"/>
              </w:rPr>
              <w:fldChar w:fldCharType="begin">
                <w:ffData>
                  <w:name w:val="Check3"/>
                  <w:enabled/>
                  <w:calcOnExit w:val="0"/>
                  <w:checkBox>
                    <w:sizeAuto/>
                    <w:default w:val="1"/>
                  </w:checkBox>
                </w:ffData>
              </w:fldChar>
            </w:r>
            <w:bookmarkStart w:id="2" w:name="Check3"/>
            <w:r w:rsidRPr="006356DB">
              <w:rPr>
                <w:b/>
                <w:color w:val="0000FF"/>
                <w:sz w:val="22"/>
                <w:szCs w:val="22"/>
                <w:lang w:val="sq-AL"/>
              </w:rPr>
              <w:instrText xml:space="preserve"> FORMCHECKBOX </w:instrText>
            </w:r>
            <w:r w:rsidR="009B3BFB">
              <w:rPr>
                <w:b/>
                <w:color w:val="0000FF"/>
                <w:sz w:val="22"/>
                <w:szCs w:val="22"/>
                <w:lang w:val="sq-AL"/>
              </w:rPr>
            </w:r>
            <w:r w:rsidR="009B3BFB">
              <w:rPr>
                <w:b/>
                <w:color w:val="0000FF"/>
                <w:sz w:val="22"/>
                <w:szCs w:val="22"/>
                <w:lang w:val="sq-AL"/>
              </w:rPr>
              <w:fldChar w:fldCharType="separate"/>
            </w:r>
            <w:r w:rsidRPr="006356DB">
              <w:rPr>
                <w:b/>
                <w:color w:val="0000FF"/>
                <w:sz w:val="22"/>
                <w:szCs w:val="22"/>
                <w:lang w:val="sq-AL"/>
              </w:rPr>
              <w:fldChar w:fldCharType="end"/>
            </w:r>
            <w:bookmarkEnd w:id="2"/>
          </w:p>
        </w:tc>
      </w:tr>
    </w:tbl>
    <w:p w:rsidR="00BD22CC" w:rsidRPr="00CF0976" w:rsidRDefault="00BD22CC" w:rsidP="00BD22CC">
      <w:pPr>
        <w:rPr>
          <w:sz w:val="22"/>
          <w:szCs w:val="22"/>
          <w:lang w:val="en-US"/>
        </w:rPr>
      </w:pPr>
    </w:p>
    <w:p w:rsidR="009C2BE8" w:rsidRPr="009F61C3" w:rsidRDefault="009C2BE8">
      <w:pPr>
        <w:rPr>
          <w:b/>
          <w:bCs/>
          <w:sz w:val="22"/>
          <w:szCs w:val="22"/>
          <w:lang w:val="en-US"/>
        </w:rPr>
      </w:pPr>
      <w:r w:rsidRPr="009F61C3">
        <w:rPr>
          <w:b/>
          <w:bCs/>
          <w:sz w:val="22"/>
          <w:szCs w:val="22"/>
          <w:lang w:val="en-US"/>
        </w:rPr>
        <w:t>SECTION I: CONTRACTING AUTHORITY</w:t>
      </w:r>
    </w:p>
    <w:p w:rsidR="0045345E" w:rsidRPr="009F61C3" w:rsidRDefault="0045345E">
      <w:pPr>
        <w:rPr>
          <w:sz w:val="22"/>
          <w:szCs w:val="22"/>
          <w:lang w:val="en-US"/>
        </w:rPr>
      </w:pPr>
    </w:p>
    <w:p w:rsidR="00E25B91" w:rsidRPr="009F61C3" w:rsidRDefault="009C2BE8">
      <w:pPr>
        <w:rPr>
          <w:b/>
          <w:bCs/>
          <w:sz w:val="22"/>
          <w:szCs w:val="22"/>
          <w:lang w:val="en-US"/>
        </w:rPr>
      </w:pPr>
      <w:r w:rsidRPr="009F61C3">
        <w:rPr>
          <w:b/>
          <w:bCs/>
          <w:sz w:val="22"/>
          <w:szCs w:val="22"/>
          <w:lang w:val="en-US"/>
        </w:rPr>
        <w:t>I.1</w:t>
      </w:r>
      <w:r w:rsidR="00CF787A" w:rsidRPr="009F61C3">
        <w:rPr>
          <w:b/>
          <w:bCs/>
          <w:sz w:val="22"/>
          <w:szCs w:val="22"/>
          <w:lang w:val="en-US"/>
        </w:rPr>
        <w:t>)</w:t>
      </w:r>
      <w:r w:rsidRPr="009F61C3">
        <w:rPr>
          <w:b/>
          <w:bCs/>
          <w:sz w:val="22"/>
          <w:szCs w:val="22"/>
          <w:lang w:val="en-US"/>
        </w:rPr>
        <w:t xml:space="preserve"> NAME</w:t>
      </w:r>
      <w:r w:rsidR="0037722E" w:rsidRPr="009F61C3">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9F61C3"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9F61C3" w:rsidRDefault="00E25B91" w:rsidP="00C60563">
            <w:pPr>
              <w:rPr>
                <w:sz w:val="22"/>
                <w:szCs w:val="22"/>
                <w:lang w:val="en-US"/>
              </w:rPr>
            </w:pPr>
            <w:r w:rsidRPr="009F61C3">
              <w:rPr>
                <w:b/>
                <w:bCs/>
                <w:sz w:val="22"/>
                <w:szCs w:val="22"/>
                <w:lang w:val="en-US"/>
              </w:rPr>
              <w:t>Official name</w:t>
            </w:r>
            <w:r w:rsidRPr="009F61C3">
              <w:rPr>
                <w:sz w:val="22"/>
                <w:szCs w:val="22"/>
                <w:lang w:val="en-US"/>
              </w:rPr>
              <w:t>:</w:t>
            </w:r>
            <w:r w:rsidR="0045345E" w:rsidRPr="009F61C3">
              <w:rPr>
                <w:sz w:val="22"/>
                <w:szCs w:val="22"/>
                <w:lang w:val="en-US"/>
              </w:rPr>
              <w:t xml:space="preserve"> </w:t>
            </w:r>
            <w:r w:rsidR="00C60563" w:rsidRPr="009F61C3">
              <w:rPr>
                <w:b/>
                <w:color w:val="0000FF"/>
                <w:sz w:val="22"/>
                <w:szCs w:val="22"/>
                <w:lang w:val="en-US"/>
              </w:rPr>
              <w:t>Kosovo Electricity Distribution Company J.S.C</w:t>
            </w:r>
          </w:p>
        </w:tc>
      </w:tr>
      <w:tr w:rsidR="00E25B91" w:rsidRPr="009F61C3"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9F61C3" w:rsidRDefault="00E25B91" w:rsidP="00772573">
            <w:pPr>
              <w:overflowPunct/>
              <w:rPr>
                <w:sz w:val="22"/>
                <w:szCs w:val="22"/>
                <w:lang w:val="en-US"/>
              </w:rPr>
            </w:pPr>
            <w:r w:rsidRPr="009F61C3">
              <w:rPr>
                <w:b/>
                <w:bCs/>
                <w:sz w:val="22"/>
                <w:szCs w:val="22"/>
                <w:lang w:val="en-US"/>
              </w:rPr>
              <w:t>Postal address</w:t>
            </w:r>
            <w:r w:rsidRPr="009F61C3">
              <w:rPr>
                <w:sz w:val="22"/>
                <w:szCs w:val="22"/>
                <w:lang w:val="en-US"/>
              </w:rPr>
              <w:t xml:space="preserve">: </w:t>
            </w:r>
            <w:r w:rsidR="001F32D6" w:rsidRPr="009F61C3">
              <w:rPr>
                <w:b/>
                <w:color w:val="0000FF"/>
                <w:sz w:val="22"/>
                <w:szCs w:val="22"/>
                <w:lang w:val="en-US"/>
              </w:rPr>
              <w:t>Bulevardi Bill Klinton nr. 5</w:t>
            </w:r>
          </w:p>
        </w:tc>
      </w:tr>
      <w:tr w:rsidR="00E25B91" w:rsidRPr="009F61C3"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9F61C3" w:rsidRDefault="00E25B91" w:rsidP="00EB5FFD">
            <w:pPr>
              <w:rPr>
                <w:sz w:val="22"/>
                <w:szCs w:val="22"/>
                <w:lang w:val="en-US"/>
              </w:rPr>
            </w:pPr>
            <w:r w:rsidRPr="009F61C3">
              <w:rPr>
                <w:sz w:val="22"/>
                <w:szCs w:val="22"/>
                <w:lang w:val="en-US"/>
              </w:rPr>
              <w:t>Town:</w:t>
            </w:r>
            <w:r w:rsidR="0045345E" w:rsidRPr="009F61C3">
              <w:rPr>
                <w:sz w:val="22"/>
                <w:szCs w:val="22"/>
                <w:lang w:val="en-US"/>
              </w:rPr>
              <w:t xml:space="preserve"> </w:t>
            </w:r>
            <w:r w:rsidR="001F32D6" w:rsidRPr="009F61C3">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9F61C3" w:rsidRDefault="00E25B91" w:rsidP="00EB5FFD">
            <w:pPr>
              <w:overflowPunct/>
              <w:rPr>
                <w:sz w:val="22"/>
                <w:szCs w:val="22"/>
                <w:lang w:val="en-US"/>
              </w:rPr>
            </w:pPr>
            <w:r w:rsidRPr="009F61C3">
              <w:rPr>
                <w:sz w:val="22"/>
                <w:szCs w:val="22"/>
                <w:lang w:val="en-US"/>
              </w:rPr>
              <w:t>Postal code:</w:t>
            </w:r>
            <w:r w:rsidR="0045345E" w:rsidRPr="009F61C3">
              <w:rPr>
                <w:sz w:val="22"/>
                <w:szCs w:val="22"/>
                <w:lang w:val="en-US"/>
              </w:rPr>
              <w:t xml:space="preserve"> </w:t>
            </w:r>
            <w:r w:rsidR="001F32D6" w:rsidRPr="009F61C3">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9F61C3" w:rsidRDefault="00E25B91" w:rsidP="0045345E">
            <w:pPr>
              <w:overflowPunct/>
              <w:rPr>
                <w:sz w:val="22"/>
                <w:szCs w:val="22"/>
                <w:lang w:val="en-US"/>
              </w:rPr>
            </w:pPr>
            <w:r w:rsidRPr="009F61C3">
              <w:rPr>
                <w:sz w:val="22"/>
                <w:szCs w:val="22"/>
                <w:lang w:val="en-US"/>
              </w:rPr>
              <w:t>Country:</w:t>
            </w:r>
            <w:r w:rsidR="0045345E" w:rsidRPr="009F61C3">
              <w:rPr>
                <w:sz w:val="22"/>
                <w:szCs w:val="22"/>
                <w:lang w:val="en-US"/>
              </w:rPr>
              <w:t xml:space="preserve"> </w:t>
            </w:r>
            <w:r w:rsidR="001F32D6" w:rsidRPr="009F61C3">
              <w:rPr>
                <w:b/>
                <w:color w:val="0000FF"/>
                <w:sz w:val="22"/>
                <w:szCs w:val="22"/>
                <w:lang w:val="en-US"/>
              </w:rPr>
              <w:t>PRISHTINË</w:t>
            </w:r>
          </w:p>
        </w:tc>
      </w:tr>
      <w:tr w:rsidR="00E25B91" w:rsidRPr="009F61C3"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9F61C3" w:rsidRDefault="00E25B91" w:rsidP="000C1080">
            <w:pPr>
              <w:rPr>
                <w:sz w:val="22"/>
                <w:szCs w:val="22"/>
                <w:lang w:val="en-US"/>
              </w:rPr>
            </w:pPr>
            <w:r w:rsidRPr="009F61C3">
              <w:rPr>
                <w:b/>
                <w:bCs/>
                <w:sz w:val="22"/>
                <w:szCs w:val="22"/>
                <w:lang w:val="en-US"/>
              </w:rPr>
              <w:t>Contact point(s)</w:t>
            </w:r>
            <w:r w:rsidRPr="009F61C3">
              <w:rPr>
                <w:sz w:val="22"/>
                <w:szCs w:val="22"/>
                <w:lang w:val="en-US"/>
              </w:rPr>
              <w:t>:</w:t>
            </w:r>
            <w:r w:rsidR="0045345E" w:rsidRPr="009F61C3">
              <w:rPr>
                <w:sz w:val="22"/>
                <w:szCs w:val="22"/>
                <w:lang w:val="en-US"/>
              </w:rPr>
              <w:t xml:space="preserve"> </w:t>
            </w:r>
            <w:r w:rsidR="000C1080" w:rsidRPr="009F61C3">
              <w:rPr>
                <w:b/>
                <w:color w:val="0000FF"/>
                <w:sz w:val="22"/>
                <w:szCs w:val="22"/>
                <w:lang w:val="en-US"/>
              </w:rPr>
              <w:t>Luan Mulaj</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9F61C3" w:rsidRDefault="00E25B91" w:rsidP="003F141E">
            <w:pPr>
              <w:overflowPunct/>
              <w:rPr>
                <w:sz w:val="22"/>
                <w:szCs w:val="22"/>
                <w:lang w:val="en-US"/>
              </w:rPr>
            </w:pPr>
            <w:r w:rsidRPr="009F61C3">
              <w:rPr>
                <w:sz w:val="22"/>
                <w:szCs w:val="22"/>
                <w:lang w:val="en-US"/>
              </w:rPr>
              <w:t>Telephone:</w:t>
            </w:r>
            <w:r w:rsidR="0045345E" w:rsidRPr="009F61C3">
              <w:rPr>
                <w:sz w:val="22"/>
                <w:szCs w:val="22"/>
                <w:lang w:val="en-US"/>
              </w:rPr>
              <w:t xml:space="preserve"> </w:t>
            </w:r>
            <w:r w:rsidR="00D154E7" w:rsidRPr="009F61C3">
              <w:rPr>
                <w:b/>
                <w:color w:val="0000FF"/>
                <w:sz w:val="22"/>
                <w:szCs w:val="22"/>
                <w:lang w:val="en-US"/>
              </w:rPr>
              <w:t xml:space="preserve">038/501101 </w:t>
            </w:r>
            <w:r w:rsidR="00017027" w:rsidRPr="009F61C3">
              <w:rPr>
                <w:b/>
                <w:color w:val="0000FF"/>
                <w:sz w:val="22"/>
                <w:szCs w:val="22"/>
                <w:lang w:val="en-US"/>
              </w:rPr>
              <w:t>1</w:t>
            </w:r>
            <w:r w:rsidR="003F141E" w:rsidRPr="009F61C3">
              <w:rPr>
                <w:b/>
                <w:color w:val="0000FF"/>
                <w:sz w:val="22"/>
                <w:szCs w:val="22"/>
                <w:lang w:val="en-US"/>
              </w:rPr>
              <w:t>242</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9F61C3" w:rsidRDefault="00E25B91" w:rsidP="00017027">
            <w:pPr>
              <w:rPr>
                <w:sz w:val="22"/>
                <w:szCs w:val="22"/>
                <w:lang w:val="en-US"/>
              </w:rPr>
            </w:pPr>
            <w:r w:rsidRPr="009F61C3">
              <w:rPr>
                <w:sz w:val="22"/>
                <w:szCs w:val="22"/>
                <w:lang w:val="en-US"/>
              </w:rPr>
              <w:t>Email:</w:t>
            </w:r>
            <w:r w:rsidR="009F55C0" w:rsidRPr="009F61C3">
              <w:rPr>
                <w:sz w:val="22"/>
                <w:szCs w:val="22"/>
                <w:lang w:val="en-US"/>
              </w:rPr>
              <w:t xml:space="preserve"> </w:t>
            </w:r>
            <w:r w:rsidR="003F141E" w:rsidRPr="009F61C3">
              <w:rPr>
                <w:b/>
                <w:color w:val="0000FF"/>
                <w:sz w:val="22"/>
                <w:szCs w:val="22"/>
              </w:rPr>
              <w:t>luan.mulaj@keds-energy.com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9F61C3">
              <w:rPr>
                <w:sz w:val="22"/>
                <w:szCs w:val="22"/>
                <w:lang w:val="en-US"/>
              </w:rPr>
              <w:t>Fax:</w:t>
            </w:r>
            <w:r w:rsidR="009F55C0" w:rsidRPr="009F61C3">
              <w:rPr>
                <w:sz w:val="22"/>
                <w:szCs w:val="22"/>
                <w:lang w:val="en-US"/>
              </w:rPr>
              <w:t xml:space="preserve"> </w:t>
            </w:r>
            <w:r w:rsidR="001725B3" w:rsidRPr="009F61C3">
              <w:rPr>
                <w:i/>
                <w:sz w:val="22"/>
                <w:szCs w:val="22"/>
                <w:lang w:val="en-US"/>
              </w:rPr>
              <w:fldChar w:fldCharType="begin"/>
            </w:r>
            <w:r w:rsidR="009F55C0" w:rsidRPr="009F61C3">
              <w:rPr>
                <w:i/>
                <w:sz w:val="22"/>
                <w:szCs w:val="22"/>
                <w:lang w:val="en-US"/>
              </w:rPr>
              <w:instrText xml:space="preserve"> MACROBUTTON  DoFieldClick "[insert  fax number]" </w:instrText>
            </w:r>
            <w:r w:rsidR="001725B3" w:rsidRPr="009F61C3">
              <w:rPr>
                <w:i/>
                <w:sz w:val="22"/>
                <w:szCs w:val="22"/>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9B3BFB"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3F141E" w:rsidRDefault="004762C3" w:rsidP="00772573">
            <w:pPr>
              <w:rPr>
                <w:b/>
                <w:color w:val="0000FF"/>
                <w:sz w:val="22"/>
                <w:szCs w:val="22"/>
                <w:lang w:val="sq-AL"/>
              </w:rPr>
            </w:pPr>
            <w:r w:rsidRPr="003F141E">
              <w:rPr>
                <w:b/>
                <w:color w:val="0000FF"/>
                <w:sz w:val="22"/>
                <w:szCs w:val="22"/>
                <w:lang w:val="sq-AL"/>
              </w:rPr>
              <w:t>N</w:t>
            </w:r>
            <w:r w:rsidR="007134D2" w:rsidRPr="003F141E">
              <w:rPr>
                <w:b/>
                <w:color w:val="0000FF"/>
                <w:sz w:val="22"/>
                <w:szCs w:val="22"/>
                <w:lang w:val="sq-AL"/>
              </w:rPr>
              <w:t>o</w:t>
            </w:r>
          </w:p>
        </w:tc>
        <w:tc>
          <w:tcPr>
            <w:tcW w:w="514" w:type="dxa"/>
            <w:vAlign w:val="center"/>
          </w:tcPr>
          <w:p w:rsidR="007134D2" w:rsidRPr="003F141E" w:rsidRDefault="001F32D6" w:rsidP="00772573">
            <w:pPr>
              <w:rPr>
                <w:b/>
                <w:color w:val="0000FF"/>
                <w:sz w:val="22"/>
                <w:szCs w:val="22"/>
                <w:lang w:val="sq-AL"/>
              </w:rPr>
            </w:pPr>
            <w:r w:rsidRPr="003F141E">
              <w:rPr>
                <w:b/>
                <w:color w:val="0000FF"/>
                <w:sz w:val="22"/>
                <w:szCs w:val="22"/>
                <w:lang w:val="sq-AL"/>
              </w:rPr>
              <w:fldChar w:fldCharType="begin">
                <w:ffData>
                  <w:name w:val="Check5"/>
                  <w:enabled/>
                  <w:calcOnExit w:val="0"/>
                  <w:checkBox>
                    <w:sizeAuto/>
                    <w:default w:val="1"/>
                  </w:checkBox>
                </w:ffData>
              </w:fldChar>
            </w:r>
            <w:bookmarkStart w:id="4" w:name="Check5"/>
            <w:r w:rsidRPr="003F141E">
              <w:rPr>
                <w:b/>
                <w:color w:val="0000FF"/>
                <w:sz w:val="22"/>
                <w:szCs w:val="22"/>
                <w:lang w:val="sq-AL"/>
              </w:rPr>
              <w:instrText xml:space="preserve"> FORMCHECKBOX </w:instrText>
            </w:r>
            <w:r w:rsidR="009B3BFB">
              <w:rPr>
                <w:b/>
                <w:color w:val="0000FF"/>
                <w:sz w:val="22"/>
                <w:szCs w:val="22"/>
                <w:lang w:val="sq-AL"/>
              </w:rPr>
            </w:r>
            <w:r w:rsidR="009B3BFB">
              <w:rPr>
                <w:b/>
                <w:color w:val="0000FF"/>
                <w:sz w:val="22"/>
                <w:szCs w:val="22"/>
                <w:lang w:val="sq-AL"/>
              </w:rPr>
              <w:fldChar w:fldCharType="separate"/>
            </w:r>
            <w:r w:rsidRPr="003F141E">
              <w:rPr>
                <w:b/>
                <w:color w:val="0000FF"/>
                <w:sz w:val="22"/>
                <w:szCs w:val="22"/>
                <w:lang w:val="sq-AL"/>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p>
        </w:tc>
        <w:tc>
          <w:tcPr>
            <w:tcW w:w="494" w:type="dxa"/>
            <w:vAlign w:val="center"/>
          </w:tcPr>
          <w:p w:rsidR="002E028E" w:rsidRPr="003F141E" w:rsidRDefault="002E028E" w:rsidP="002E028E">
            <w:pPr>
              <w:rPr>
                <w:b/>
                <w:color w:val="0000FF"/>
                <w:sz w:val="22"/>
                <w:szCs w:val="22"/>
                <w:lang w:val="sq-AL"/>
              </w:rPr>
            </w:pPr>
            <w:r w:rsidRPr="003F141E">
              <w:rPr>
                <w:b/>
                <w:color w:val="0000FF"/>
                <w:sz w:val="22"/>
                <w:szCs w:val="22"/>
                <w:lang w:val="sq-AL"/>
              </w:rPr>
              <w:t>No</w:t>
            </w:r>
          </w:p>
        </w:tc>
        <w:tc>
          <w:tcPr>
            <w:tcW w:w="514" w:type="dxa"/>
            <w:vAlign w:val="center"/>
          </w:tcPr>
          <w:p w:rsidR="002E028E" w:rsidRPr="003F141E" w:rsidRDefault="001F32D6" w:rsidP="002E028E">
            <w:pPr>
              <w:rPr>
                <w:b/>
                <w:color w:val="0000FF"/>
                <w:sz w:val="22"/>
                <w:szCs w:val="22"/>
                <w:lang w:val="sq-AL"/>
              </w:rPr>
            </w:pPr>
            <w:r w:rsidRPr="003F141E">
              <w:rPr>
                <w:b/>
                <w:color w:val="0000FF"/>
                <w:sz w:val="22"/>
                <w:szCs w:val="22"/>
                <w:lang w:val="sq-AL"/>
              </w:rPr>
              <w:fldChar w:fldCharType="begin">
                <w:ffData>
                  <w:name w:val=""/>
                  <w:enabled/>
                  <w:calcOnExit w:val="0"/>
                  <w:checkBox>
                    <w:sizeAuto/>
                    <w:default w:val="1"/>
                  </w:checkBox>
                </w:ffData>
              </w:fldChar>
            </w:r>
            <w:r w:rsidRPr="003F141E">
              <w:rPr>
                <w:b/>
                <w:color w:val="0000FF"/>
                <w:sz w:val="22"/>
                <w:szCs w:val="22"/>
                <w:lang w:val="sq-AL"/>
              </w:rPr>
              <w:instrText xml:space="preserve"> FORMCHECKBOX </w:instrText>
            </w:r>
            <w:r w:rsidR="009B3BFB">
              <w:rPr>
                <w:b/>
                <w:color w:val="0000FF"/>
                <w:sz w:val="22"/>
                <w:szCs w:val="22"/>
                <w:lang w:val="sq-AL"/>
              </w:rPr>
            </w:r>
            <w:r w:rsidR="009B3BFB">
              <w:rPr>
                <w:b/>
                <w:color w:val="0000FF"/>
                <w:sz w:val="22"/>
                <w:szCs w:val="22"/>
                <w:lang w:val="sq-AL"/>
              </w:rPr>
              <w:fldChar w:fldCharType="separate"/>
            </w:r>
            <w:r w:rsidRPr="003F141E">
              <w:rPr>
                <w:b/>
                <w:color w:val="0000FF"/>
                <w:sz w:val="22"/>
                <w:szCs w:val="22"/>
                <w:lang w:val="sq-AL"/>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3F141E">
            <w:pPr>
              <w:rPr>
                <w:b/>
                <w:color w:val="0000C8"/>
                <w:sz w:val="22"/>
                <w:szCs w:val="22"/>
                <w:lang w:val="en-US"/>
              </w:rPr>
            </w:pPr>
            <w:r w:rsidRPr="00F14044">
              <w:rPr>
                <w:b/>
                <w:color w:val="0000C8"/>
                <w:sz w:val="22"/>
                <w:szCs w:val="22"/>
                <w:lang w:val="en-US"/>
              </w:rPr>
              <w:t xml:space="preserve">Supply with </w:t>
            </w:r>
            <w:r w:rsidR="003F141E">
              <w:rPr>
                <w:b/>
                <w:color w:val="0000C8"/>
                <w:sz w:val="22"/>
                <w:szCs w:val="22"/>
                <w:lang w:val="en-US"/>
              </w:rPr>
              <w:t>concrete Poles</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9B3BFB">
              <w:rPr>
                <w:b/>
                <w:bCs/>
                <w:sz w:val="22"/>
                <w:szCs w:val="22"/>
                <w:lang w:val="en-US"/>
              </w:rPr>
            </w:r>
            <w:r w:rsidR="009B3BFB">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9B3BFB">
              <w:rPr>
                <w:b/>
                <w:color w:val="0000FF"/>
                <w:sz w:val="22"/>
                <w:szCs w:val="22"/>
                <w:lang w:val="sq-AL"/>
              </w:rPr>
            </w:r>
            <w:r w:rsidR="009B3BFB">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9B3BFB">
              <w:rPr>
                <w:b/>
                <w:bCs/>
                <w:sz w:val="22"/>
                <w:szCs w:val="22"/>
                <w:lang w:val="en-US"/>
              </w:rPr>
            </w:r>
            <w:r w:rsidR="009B3BFB">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9B3BFB">
              <w:rPr>
                <w:b/>
                <w:color w:val="0000FF"/>
                <w:sz w:val="22"/>
                <w:szCs w:val="22"/>
                <w:lang w:val="sq-AL"/>
              </w:rPr>
            </w:r>
            <w:r w:rsidR="009B3BFB">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3F141E" w:rsidP="00017027">
            <w:pPr>
              <w:rPr>
                <w:b/>
                <w:color w:val="0000C8"/>
                <w:sz w:val="22"/>
                <w:szCs w:val="22"/>
                <w:lang w:val="en-US"/>
              </w:rPr>
            </w:pPr>
            <w:r>
              <w:rPr>
                <w:b/>
                <w:color w:val="0000C8"/>
                <w:sz w:val="22"/>
                <w:szCs w:val="22"/>
                <w:lang w:val="en-US"/>
              </w:rPr>
              <w:t>Workplace</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954E20" w:rsidRDefault="00C42809" w:rsidP="00533027">
                  <w:pPr>
                    <w:rPr>
                      <w:b/>
                      <w:color w:val="0000C8"/>
                      <w:sz w:val="22"/>
                      <w:szCs w:val="22"/>
                      <w:lang w:val="en-US"/>
                    </w:rPr>
                  </w:pPr>
                  <w:r w:rsidRPr="00954E20">
                    <w:rPr>
                      <w:b/>
                      <w:color w:val="0000C8"/>
                      <w:sz w:val="22"/>
                      <w:szCs w:val="22"/>
                      <w:lang w:val="en-US"/>
                    </w:rPr>
                    <w:t>Yes</w:t>
                  </w:r>
                </w:p>
              </w:tc>
              <w:tc>
                <w:tcPr>
                  <w:tcW w:w="1099" w:type="dxa"/>
                  <w:vAlign w:val="center"/>
                </w:tcPr>
                <w:p w:rsidR="00C42809" w:rsidRPr="00954E20" w:rsidRDefault="00EA75B3" w:rsidP="00533027">
                  <w:pPr>
                    <w:rPr>
                      <w:b/>
                      <w:color w:val="0000C8"/>
                      <w:sz w:val="22"/>
                      <w:szCs w:val="22"/>
                      <w:lang w:val="en-US"/>
                    </w:rPr>
                  </w:pPr>
                  <w:r w:rsidRPr="00954E20">
                    <w:rPr>
                      <w:b/>
                      <w:color w:val="0000C8"/>
                      <w:sz w:val="22"/>
                      <w:szCs w:val="22"/>
                      <w:lang w:val="en-US"/>
                    </w:rPr>
                    <w:fldChar w:fldCharType="begin">
                      <w:ffData>
                        <w:name w:val="Check19"/>
                        <w:enabled/>
                        <w:calcOnExit w:val="0"/>
                        <w:checkBox>
                          <w:sizeAuto/>
                          <w:default w:val="1"/>
                        </w:checkBox>
                      </w:ffData>
                    </w:fldChar>
                  </w:r>
                  <w:bookmarkStart w:id="16" w:name="Check19"/>
                  <w:r w:rsidRPr="00954E20">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954E20">
                    <w:rPr>
                      <w:b/>
                      <w:color w:val="0000C8"/>
                      <w:sz w:val="22"/>
                      <w:szCs w:val="22"/>
                      <w:lang w:val="en-US"/>
                    </w:rPr>
                    <w:fldChar w:fldCharType="end"/>
                  </w:r>
                  <w:bookmarkEnd w:id="16"/>
                </w:p>
              </w:tc>
              <w:tc>
                <w:tcPr>
                  <w:tcW w:w="683" w:type="dxa"/>
                  <w:vAlign w:val="center"/>
                </w:tcPr>
                <w:p w:rsidR="00C42809" w:rsidRPr="00EA75B3" w:rsidRDefault="00C42809" w:rsidP="00533027">
                  <w:pPr>
                    <w:rPr>
                      <w:b/>
                      <w:color w:val="000000" w:themeColor="text1"/>
                      <w:sz w:val="24"/>
                      <w:szCs w:val="22"/>
                      <w:lang w:val="sq-AL"/>
                    </w:rPr>
                  </w:pPr>
                  <w:r w:rsidRPr="00EA75B3">
                    <w:rPr>
                      <w:b/>
                      <w:color w:val="000000" w:themeColor="text1"/>
                      <w:sz w:val="24"/>
                      <w:szCs w:val="22"/>
                      <w:lang w:val="sq-AL"/>
                    </w:rPr>
                    <w:t>No</w:t>
                  </w:r>
                </w:p>
              </w:tc>
              <w:tc>
                <w:tcPr>
                  <w:tcW w:w="711" w:type="dxa"/>
                  <w:vAlign w:val="center"/>
                </w:tcPr>
                <w:p w:rsidR="00C42809" w:rsidRPr="00EA75B3" w:rsidRDefault="00EA75B3" w:rsidP="00533027">
                  <w:pPr>
                    <w:rPr>
                      <w:b/>
                      <w:color w:val="000000" w:themeColor="text1"/>
                      <w:sz w:val="24"/>
                      <w:szCs w:val="22"/>
                      <w:lang w:val="sq-AL"/>
                    </w:rPr>
                  </w:pPr>
                  <w:r w:rsidRPr="00EA75B3">
                    <w:rPr>
                      <w:b/>
                      <w:color w:val="000000" w:themeColor="text1"/>
                      <w:sz w:val="24"/>
                      <w:szCs w:val="22"/>
                      <w:lang w:val="sq-AL"/>
                    </w:rPr>
                    <w:fldChar w:fldCharType="begin">
                      <w:ffData>
                        <w:name w:val="Check20"/>
                        <w:enabled/>
                        <w:calcOnExit w:val="0"/>
                        <w:checkBox>
                          <w:sizeAuto/>
                          <w:default w:val="0"/>
                        </w:checkBox>
                      </w:ffData>
                    </w:fldChar>
                  </w:r>
                  <w:bookmarkStart w:id="17" w:name="Check20"/>
                  <w:r w:rsidRPr="00EA75B3">
                    <w:rPr>
                      <w:b/>
                      <w:color w:val="000000" w:themeColor="text1"/>
                      <w:sz w:val="24"/>
                      <w:szCs w:val="22"/>
                      <w:lang w:val="sq-AL"/>
                    </w:rPr>
                    <w:instrText xml:space="preserve"> FORMCHECKBOX </w:instrText>
                  </w:r>
                  <w:r w:rsidR="009B3BFB">
                    <w:rPr>
                      <w:b/>
                      <w:color w:val="000000" w:themeColor="text1"/>
                      <w:sz w:val="24"/>
                      <w:szCs w:val="22"/>
                      <w:lang w:val="sq-AL"/>
                    </w:rPr>
                  </w:r>
                  <w:r w:rsidR="009B3BFB">
                    <w:rPr>
                      <w:b/>
                      <w:color w:val="000000" w:themeColor="text1"/>
                      <w:sz w:val="24"/>
                      <w:szCs w:val="22"/>
                      <w:lang w:val="sq-AL"/>
                    </w:rPr>
                    <w:fldChar w:fldCharType="separate"/>
                  </w:r>
                  <w:r w:rsidRPr="00EA75B3">
                    <w:rPr>
                      <w:b/>
                      <w:color w:val="000000" w:themeColor="text1"/>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3F141E" w:rsidRPr="003F141E" w:rsidTr="00932368">
              <w:trPr>
                <w:trHeight w:val="351"/>
              </w:trPr>
              <w:tc>
                <w:tcPr>
                  <w:tcW w:w="514" w:type="dxa"/>
                  <w:vAlign w:val="center"/>
                </w:tcPr>
                <w:p w:rsidR="00C203E5" w:rsidRPr="003F141E" w:rsidRDefault="00714FFC" w:rsidP="00C203E5">
                  <w:pPr>
                    <w:rPr>
                      <w:sz w:val="22"/>
                      <w:szCs w:val="22"/>
                      <w:lang w:val="en-US"/>
                    </w:rPr>
                  </w:pPr>
                  <w:r w:rsidRPr="00714FFC">
                    <w:rPr>
                      <w:b/>
                      <w:color w:val="0000C8"/>
                      <w:sz w:val="22"/>
                      <w:szCs w:val="22"/>
                      <w:lang w:val="en-US"/>
                    </w:rPr>
                    <w:fldChar w:fldCharType="begin">
                      <w:ffData>
                        <w:name w:val="Check21"/>
                        <w:enabled/>
                        <w:calcOnExit w:val="0"/>
                        <w:checkBox>
                          <w:sizeAuto/>
                          <w:default w:val="1"/>
                        </w:checkBox>
                      </w:ffData>
                    </w:fldChar>
                  </w:r>
                  <w:bookmarkStart w:id="18" w:name="Check21"/>
                  <w:r w:rsidRPr="00714FFC">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714FFC">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714FFC" w:rsidRPr="00714FFC" w:rsidTr="00932368">
              <w:trPr>
                <w:trHeight w:val="351"/>
              </w:trPr>
              <w:tc>
                <w:tcPr>
                  <w:tcW w:w="514" w:type="dxa"/>
                  <w:vAlign w:val="center"/>
                </w:tcPr>
                <w:p w:rsidR="00C203E5" w:rsidRPr="00714FFC" w:rsidRDefault="00714FFC" w:rsidP="00C203E5">
                  <w:pPr>
                    <w:rPr>
                      <w:color w:val="000000" w:themeColor="text1"/>
                      <w:sz w:val="22"/>
                      <w:szCs w:val="22"/>
                      <w:lang w:val="en-US"/>
                    </w:rPr>
                  </w:pPr>
                  <w:r w:rsidRPr="00714FFC">
                    <w:rPr>
                      <w:b/>
                      <w:color w:val="000000" w:themeColor="text1"/>
                      <w:sz w:val="22"/>
                      <w:szCs w:val="22"/>
                      <w:lang w:val="en-US"/>
                    </w:rPr>
                    <w:fldChar w:fldCharType="begin">
                      <w:ffData>
                        <w:name w:val="Check22"/>
                        <w:enabled/>
                        <w:calcOnExit w:val="0"/>
                        <w:checkBox>
                          <w:sizeAuto/>
                          <w:default w:val="0"/>
                        </w:checkBox>
                      </w:ffData>
                    </w:fldChar>
                  </w:r>
                  <w:bookmarkStart w:id="19" w:name="Check22"/>
                  <w:r w:rsidRPr="00714FFC">
                    <w:rPr>
                      <w:b/>
                      <w:color w:val="000000" w:themeColor="text1"/>
                      <w:sz w:val="22"/>
                      <w:szCs w:val="22"/>
                      <w:lang w:val="en-US"/>
                    </w:rPr>
                    <w:instrText xml:space="preserve"> FORMCHECKBOX </w:instrText>
                  </w:r>
                  <w:r w:rsidR="009B3BFB">
                    <w:rPr>
                      <w:b/>
                      <w:color w:val="000000" w:themeColor="text1"/>
                      <w:sz w:val="22"/>
                      <w:szCs w:val="22"/>
                      <w:lang w:val="en-US"/>
                    </w:rPr>
                  </w:r>
                  <w:r w:rsidR="009B3BFB">
                    <w:rPr>
                      <w:b/>
                      <w:color w:val="000000" w:themeColor="text1"/>
                      <w:sz w:val="22"/>
                      <w:szCs w:val="22"/>
                      <w:lang w:val="en-US"/>
                    </w:rPr>
                    <w:fldChar w:fldCharType="separate"/>
                  </w:r>
                  <w:r w:rsidRPr="00714FFC">
                    <w:rPr>
                      <w:b/>
                      <w:color w:val="000000" w:themeColor="text1"/>
                      <w:sz w:val="22"/>
                      <w:szCs w:val="22"/>
                      <w:lang w:val="en-US"/>
                    </w:rPr>
                    <w:fldChar w:fldCharType="end"/>
                  </w:r>
                  <w:bookmarkEnd w:id="19"/>
                </w:p>
              </w:tc>
            </w:tr>
          </w:tbl>
          <w:p w:rsidR="00C203E5" w:rsidRPr="00714FFC" w:rsidRDefault="00C203E5" w:rsidP="00C203E5">
            <w:pPr>
              <w:rPr>
                <w:color w:val="000000" w:themeColor="text1"/>
                <w:sz w:val="22"/>
                <w:szCs w:val="22"/>
                <w:lang w:val="en-US"/>
              </w:rPr>
            </w:pPr>
          </w:p>
          <w:p w:rsidR="00C203E5" w:rsidRPr="00714FFC" w:rsidRDefault="002E2A03" w:rsidP="00C203E5">
            <w:pPr>
              <w:rPr>
                <w:b/>
                <w:bCs/>
                <w:color w:val="000000" w:themeColor="text1"/>
                <w:sz w:val="22"/>
                <w:szCs w:val="22"/>
                <w:lang w:val="en-US"/>
              </w:rPr>
            </w:pPr>
            <w:r w:rsidRPr="00714FFC">
              <w:rPr>
                <w:b/>
                <w:bCs/>
                <w:color w:val="000000" w:themeColor="text1"/>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3F141E" w:rsidP="002E2A03">
                  <w:pPr>
                    <w:rPr>
                      <w:sz w:val="22"/>
                      <w:szCs w:val="22"/>
                      <w:lang w:val="en-US"/>
                    </w:rPr>
                  </w:pPr>
                  <w:r>
                    <w:rPr>
                      <w:b/>
                      <w:color w:val="0000C8"/>
                      <w:sz w:val="22"/>
                      <w:szCs w:val="22"/>
                      <w:lang w:val="en-US"/>
                    </w:rPr>
                    <w:fldChar w:fldCharType="begin">
                      <w:ffData>
                        <w:name w:val="Check23"/>
                        <w:enabled/>
                        <w:calcOnExit w:val="0"/>
                        <w:checkBox>
                          <w:sizeAuto/>
                          <w:default w:val="1"/>
                        </w:checkBox>
                      </w:ffData>
                    </w:fldChar>
                  </w:r>
                  <w:bookmarkStart w:id="20" w:name="Check23"/>
                  <w:r>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Pr>
                      <w:b/>
                      <w:color w:val="0000C8"/>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3F141E">
              <w:rPr>
                <w:bCs/>
                <w:sz w:val="22"/>
                <w:szCs w:val="22"/>
                <w:lang w:val="en-US"/>
              </w:rPr>
              <w:t xml:space="preserve">      </w:t>
            </w:r>
            <w:r w:rsidR="003F141E">
              <w:rPr>
                <w:b/>
                <w:sz w:val="22"/>
                <w:szCs w:val="22"/>
                <w:lang w:val="en-US"/>
              </w:rPr>
              <w:fldChar w:fldCharType="begin">
                <w:ffData>
                  <w:name w:val="Check23"/>
                  <w:enabled/>
                  <w:calcOnExit w:val="0"/>
                  <w:checkBox>
                    <w:sizeAuto/>
                    <w:default w:val="0"/>
                  </w:checkBox>
                </w:ffData>
              </w:fldChar>
            </w:r>
            <w:r w:rsidR="003F141E">
              <w:rPr>
                <w:b/>
                <w:sz w:val="22"/>
                <w:szCs w:val="22"/>
                <w:lang w:val="en-US"/>
              </w:rPr>
              <w:instrText xml:space="preserve"> FORMCHECKBOX </w:instrText>
            </w:r>
            <w:r w:rsidR="009B3BFB">
              <w:rPr>
                <w:b/>
                <w:sz w:val="22"/>
                <w:szCs w:val="22"/>
                <w:lang w:val="en-US"/>
              </w:rPr>
            </w:r>
            <w:r w:rsidR="009B3BFB">
              <w:rPr>
                <w:b/>
                <w:sz w:val="22"/>
                <w:szCs w:val="22"/>
                <w:lang w:val="en-US"/>
              </w:rPr>
              <w:fldChar w:fldCharType="separate"/>
            </w:r>
            <w:r w:rsidR="003F141E">
              <w:rPr>
                <w:b/>
                <w:sz w:val="22"/>
                <w:szCs w:val="22"/>
                <w:lang w:val="en-US"/>
              </w:rPr>
              <w:fldChar w:fldCharType="end"/>
            </w:r>
            <w:r w:rsidR="00474563" w:rsidRPr="00CF0976">
              <w:rPr>
                <w:bCs/>
                <w:sz w:val="22"/>
                <w:szCs w:val="22"/>
                <w:lang w:val="en-US"/>
              </w:rPr>
              <w:t xml:space="preserve">      </w:t>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9D3692" w:rsidP="003F141E">
            <w:pPr>
              <w:rPr>
                <w:sz w:val="22"/>
                <w:szCs w:val="22"/>
                <w:lang w:val="en-US"/>
              </w:rPr>
            </w:pPr>
            <w:r w:rsidRPr="00F14044">
              <w:rPr>
                <w:b/>
                <w:color w:val="0000C8"/>
                <w:sz w:val="22"/>
                <w:szCs w:val="22"/>
                <w:lang w:val="en-US"/>
              </w:rPr>
              <w:t xml:space="preserve">Supply with </w:t>
            </w:r>
            <w:r w:rsidR="003F141E">
              <w:rPr>
                <w:b/>
                <w:color w:val="0000C8"/>
                <w:sz w:val="22"/>
                <w:szCs w:val="22"/>
                <w:lang w:val="en-US"/>
              </w:rPr>
              <w:t>Concrete Poles</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3F141E" w:rsidRPr="00954E20">
              <w:rPr>
                <w:b/>
                <w:color w:val="0000C8"/>
                <w:sz w:val="22"/>
                <w:szCs w:val="22"/>
                <w:lang w:val="en-US"/>
              </w:rPr>
              <w:t>28814250-8</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9D3692" w:rsidP="00983E5A">
                  <w:pPr>
                    <w:rPr>
                      <w:sz w:val="22"/>
                      <w:szCs w:val="22"/>
                      <w:lang w:val="en-US"/>
                    </w:rPr>
                  </w:pPr>
                  <w:r>
                    <w:rPr>
                      <w:b/>
                      <w:color w:val="0000C8"/>
                      <w:sz w:val="22"/>
                      <w:szCs w:val="22"/>
                      <w:lang w:val="en-US"/>
                    </w:rPr>
                    <w:fldChar w:fldCharType="begin">
                      <w:ffData>
                        <w:name w:val="Check27"/>
                        <w:enabled/>
                        <w:calcOnExit w:val="0"/>
                        <w:checkBox>
                          <w:sizeAuto/>
                          <w:default w:val="1"/>
                        </w:checkBox>
                      </w:ffData>
                    </w:fldChar>
                  </w:r>
                  <w:bookmarkStart w:id="24" w:name="Check27"/>
                  <w:r>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9D3692" w:rsidP="00983E5A">
                  <w:pPr>
                    <w:rPr>
                      <w:sz w:val="22"/>
                      <w:szCs w:val="22"/>
                      <w:lang w:val="en-US"/>
                    </w:rPr>
                  </w:pPr>
                  <w:r>
                    <w:rPr>
                      <w:sz w:val="22"/>
                      <w:szCs w:val="22"/>
                      <w:lang w:val="en-US"/>
                    </w:rPr>
                    <w:fldChar w:fldCharType="begin">
                      <w:ffData>
                        <w:name w:val="Check28"/>
                        <w:enabled/>
                        <w:calcOnExit w:val="0"/>
                        <w:checkBox>
                          <w:sizeAuto/>
                          <w:default w:val="0"/>
                        </w:checkBox>
                      </w:ffData>
                    </w:fldChar>
                  </w:r>
                  <w:bookmarkStart w:id="25" w:name="Check28"/>
                  <w:r>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9D3692">
              <w:rPr>
                <w:b/>
                <w:color w:val="0000C8"/>
                <w:sz w:val="22"/>
                <w:szCs w:val="22"/>
                <w:lang w:val="en-US"/>
              </w:rPr>
              <w:fldChar w:fldCharType="begin">
                <w:ffData>
                  <w:name w:val="Check31"/>
                  <w:enabled/>
                  <w:calcOnExit w:val="0"/>
                  <w:checkBox>
                    <w:sizeAuto/>
                    <w:default w:val="1"/>
                  </w:checkBox>
                </w:ffData>
              </w:fldChar>
            </w:r>
            <w:bookmarkStart w:id="27" w:name="Check31"/>
            <w:r w:rsidR="009D3692">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009D3692">
              <w:rPr>
                <w:b/>
                <w:color w:val="0000C8"/>
                <w:sz w:val="22"/>
                <w:szCs w:val="22"/>
                <w:lang w:val="en-US"/>
              </w:rPr>
              <w:fldChar w:fldCharType="end"/>
            </w:r>
            <w:bookmarkEnd w:id="27"/>
            <w:r w:rsidR="00D44B9E" w:rsidRPr="00CF0976">
              <w:rPr>
                <w:sz w:val="22"/>
                <w:szCs w:val="22"/>
                <w:lang w:val="en-US"/>
              </w:rPr>
              <w:t xml:space="preserve"> All lots</w:t>
            </w:r>
          </w:p>
          <w:p w:rsidR="009D3692" w:rsidRDefault="009D3692" w:rsidP="009D3692">
            <w:pPr>
              <w:rPr>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9D3692" w:rsidTr="00056548">
              <w:trPr>
                <w:trHeight w:val="269"/>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Lot No</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Description</w:t>
                  </w:r>
                </w:p>
              </w:tc>
            </w:tr>
            <w:tr w:rsidR="009D3692" w:rsidTr="00056548">
              <w:trPr>
                <w:trHeight w:val="253"/>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1</w:t>
                  </w:r>
                </w:p>
              </w:tc>
              <w:tc>
                <w:tcPr>
                  <w:tcW w:w="7303" w:type="dxa"/>
                </w:tcPr>
                <w:p w:rsidR="009D3692" w:rsidRPr="009D4A6C" w:rsidRDefault="00471A16" w:rsidP="009D3692">
                  <w:pPr>
                    <w:rPr>
                      <w:b/>
                      <w:color w:val="0000C8"/>
                      <w:sz w:val="22"/>
                      <w:szCs w:val="22"/>
                      <w:lang w:val="en-US"/>
                    </w:rPr>
                  </w:pPr>
                  <w:r>
                    <w:rPr>
                      <w:b/>
                      <w:color w:val="0000C8"/>
                      <w:sz w:val="22"/>
                      <w:szCs w:val="22"/>
                      <w:lang w:val="en-US"/>
                    </w:rPr>
                    <w:t>Supply with Concrete Poles</w:t>
                  </w:r>
                </w:p>
              </w:tc>
            </w:tr>
            <w:tr w:rsidR="003F141E" w:rsidTr="00056548">
              <w:trPr>
                <w:trHeight w:val="253"/>
              </w:trPr>
              <w:tc>
                <w:tcPr>
                  <w:tcW w:w="897" w:type="dxa"/>
                </w:tcPr>
                <w:p w:rsidR="003F141E" w:rsidRPr="009D4A6C" w:rsidRDefault="003F141E" w:rsidP="009D3692">
                  <w:pPr>
                    <w:rPr>
                      <w:b/>
                      <w:color w:val="0000C8"/>
                      <w:sz w:val="22"/>
                      <w:szCs w:val="22"/>
                      <w:lang w:val="en-US"/>
                    </w:rPr>
                  </w:pPr>
                  <w:r>
                    <w:rPr>
                      <w:b/>
                      <w:color w:val="0000C8"/>
                      <w:sz w:val="22"/>
                      <w:szCs w:val="22"/>
                      <w:lang w:val="en-US"/>
                    </w:rPr>
                    <w:t>2</w:t>
                  </w:r>
                </w:p>
              </w:tc>
              <w:tc>
                <w:tcPr>
                  <w:tcW w:w="7303" w:type="dxa"/>
                </w:tcPr>
                <w:p w:rsidR="003F141E" w:rsidRPr="009D4A6C" w:rsidRDefault="00471A16" w:rsidP="00471A16">
                  <w:pPr>
                    <w:rPr>
                      <w:b/>
                      <w:color w:val="0000C8"/>
                      <w:sz w:val="22"/>
                      <w:szCs w:val="22"/>
                      <w:lang w:val="en-US"/>
                    </w:rPr>
                  </w:pPr>
                  <w:r>
                    <w:rPr>
                      <w:b/>
                      <w:color w:val="0000C8"/>
                      <w:sz w:val="22"/>
                      <w:szCs w:val="22"/>
                      <w:lang w:val="en-US"/>
                    </w:rPr>
                    <w:t>Supply with Concrete Poles</w:t>
                  </w:r>
                </w:p>
              </w:tc>
            </w:tr>
            <w:tr w:rsidR="003F141E" w:rsidTr="00056548">
              <w:trPr>
                <w:trHeight w:val="253"/>
              </w:trPr>
              <w:tc>
                <w:tcPr>
                  <w:tcW w:w="897" w:type="dxa"/>
                </w:tcPr>
                <w:p w:rsidR="003F141E" w:rsidRDefault="003F141E" w:rsidP="009D3692">
                  <w:pPr>
                    <w:rPr>
                      <w:b/>
                      <w:color w:val="0000C8"/>
                      <w:sz w:val="22"/>
                      <w:szCs w:val="22"/>
                      <w:lang w:val="en-US"/>
                    </w:rPr>
                  </w:pPr>
                  <w:r>
                    <w:rPr>
                      <w:b/>
                      <w:color w:val="0000C8"/>
                      <w:sz w:val="22"/>
                      <w:szCs w:val="22"/>
                      <w:lang w:val="en-US"/>
                    </w:rPr>
                    <w:t>3</w:t>
                  </w:r>
                </w:p>
              </w:tc>
              <w:tc>
                <w:tcPr>
                  <w:tcW w:w="7303" w:type="dxa"/>
                </w:tcPr>
                <w:p w:rsidR="003F141E" w:rsidRPr="009D4A6C" w:rsidRDefault="00471A16" w:rsidP="00471A16">
                  <w:pPr>
                    <w:rPr>
                      <w:b/>
                      <w:color w:val="0000C8"/>
                      <w:sz w:val="22"/>
                      <w:szCs w:val="22"/>
                      <w:lang w:val="en-US"/>
                    </w:rPr>
                  </w:pPr>
                  <w:r>
                    <w:rPr>
                      <w:b/>
                      <w:color w:val="0000C8"/>
                      <w:sz w:val="22"/>
                      <w:szCs w:val="22"/>
                      <w:lang w:val="en-US"/>
                    </w:rPr>
                    <w:t xml:space="preserve">Supply with </w:t>
                  </w:r>
                  <w:r w:rsidR="00F6389A">
                    <w:rPr>
                      <w:b/>
                      <w:color w:val="0000C8"/>
                      <w:sz w:val="22"/>
                      <w:szCs w:val="22"/>
                      <w:lang w:val="en-US"/>
                    </w:rPr>
                    <w:t>Concrete Poles</w:t>
                  </w:r>
                </w:p>
              </w:tc>
            </w:tr>
          </w:tbl>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2960EE">
            <w:pPr>
              <w:rPr>
                <w:i/>
                <w:iCs/>
                <w:sz w:val="22"/>
                <w:szCs w:val="22"/>
                <w:lang w:val="en-US"/>
              </w:rPr>
            </w:pPr>
            <w:r w:rsidRPr="00CF0976">
              <w:rPr>
                <w:iCs/>
                <w:sz w:val="22"/>
                <w:szCs w:val="22"/>
                <w:lang w:val="en-US"/>
              </w:rPr>
              <w:t xml:space="preserve">The maximum number of Lots that may be awarded to one Economic Operator </w:t>
            </w:r>
            <w:r w:rsidRPr="0090564D">
              <w:rPr>
                <w:iCs/>
                <w:sz w:val="22"/>
                <w:szCs w:val="22"/>
                <w:lang w:val="en-US"/>
              </w:rPr>
              <w:t>is:</w:t>
            </w:r>
            <w:r w:rsidRPr="0090564D">
              <w:rPr>
                <w:i/>
                <w:iCs/>
                <w:sz w:val="22"/>
                <w:szCs w:val="22"/>
                <w:lang w:val="en-US"/>
              </w:rPr>
              <w:t xml:space="preserve"> </w:t>
            </w:r>
            <w:r w:rsidR="002960EE">
              <w:rPr>
                <w:b/>
                <w:color w:val="0000C8"/>
                <w:sz w:val="22"/>
                <w:szCs w:val="22"/>
                <w:lang w:val="en-US"/>
              </w:rPr>
              <w:t>one LOT</w:t>
            </w:r>
            <w:bookmarkStart w:id="28" w:name="_GoBack"/>
            <w:bookmarkEnd w:id="28"/>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p>
          <w:p w:rsidR="00056548"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056548" w:rsidTr="00091352">
              <w:trPr>
                <w:trHeight w:val="269"/>
              </w:trPr>
              <w:tc>
                <w:tcPr>
                  <w:tcW w:w="897" w:type="dxa"/>
                </w:tcPr>
                <w:p w:rsidR="00056548" w:rsidRPr="009D4A6C" w:rsidRDefault="00056548" w:rsidP="00056548">
                  <w:pPr>
                    <w:rPr>
                      <w:b/>
                      <w:color w:val="0000C8"/>
                      <w:sz w:val="22"/>
                      <w:szCs w:val="22"/>
                      <w:lang w:val="en-US"/>
                    </w:rPr>
                  </w:pPr>
                  <w:r w:rsidRPr="009D4A6C">
                    <w:rPr>
                      <w:b/>
                      <w:color w:val="0000C8"/>
                      <w:sz w:val="22"/>
                      <w:szCs w:val="22"/>
                      <w:lang w:val="en-US"/>
                    </w:rPr>
                    <w:t>Lot No</w:t>
                  </w:r>
                </w:p>
              </w:tc>
              <w:tc>
                <w:tcPr>
                  <w:tcW w:w="7303" w:type="dxa"/>
                </w:tcPr>
                <w:p w:rsidR="00056548" w:rsidRPr="009D4A6C" w:rsidRDefault="00056548" w:rsidP="00056548">
                  <w:pPr>
                    <w:rPr>
                      <w:b/>
                      <w:color w:val="0000C8"/>
                      <w:sz w:val="22"/>
                      <w:szCs w:val="22"/>
                      <w:lang w:val="en-US"/>
                    </w:rPr>
                  </w:pPr>
                  <w:r w:rsidRPr="009D4A6C">
                    <w:rPr>
                      <w:b/>
                      <w:color w:val="0000C8"/>
                      <w:sz w:val="22"/>
                      <w:szCs w:val="22"/>
                      <w:lang w:val="en-US"/>
                    </w:rPr>
                    <w:t>VALUE WITHOUT KOSOVA VAT</w:t>
                  </w:r>
                </w:p>
              </w:tc>
            </w:tr>
            <w:tr w:rsidR="00345DF3" w:rsidTr="00091352">
              <w:trPr>
                <w:trHeight w:val="253"/>
              </w:trPr>
              <w:tc>
                <w:tcPr>
                  <w:tcW w:w="897" w:type="dxa"/>
                </w:tcPr>
                <w:p w:rsidR="00345DF3" w:rsidRPr="00954E20" w:rsidRDefault="00345DF3" w:rsidP="00345DF3">
                  <w:pPr>
                    <w:rPr>
                      <w:b/>
                      <w:color w:val="0000C8"/>
                      <w:sz w:val="22"/>
                      <w:szCs w:val="22"/>
                      <w:lang w:val="en-US"/>
                    </w:rPr>
                  </w:pPr>
                  <w:r w:rsidRPr="00954E20">
                    <w:rPr>
                      <w:b/>
                      <w:color w:val="0000C8"/>
                      <w:sz w:val="22"/>
                      <w:szCs w:val="22"/>
                      <w:lang w:val="en-US"/>
                    </w:rPr>
                    <w:t>1</w:t>
                  </w:r>
                </w:p>
              </w:tc>
              <w:tc>
                <w:tcPr>
                  <w:tcW w:w="7303" w:type="dxa"/>
                </w:tcPr>
                <w:p w:rsidR="00345DF3" w:rsidRPr="00954E20" w:rsidRDefault="00330ED9" w:rsidP="003F141E">
                  <w:pPr>
                    <w:rPr>
                      <w:b/>
                      <w:color w:val="0000C8"/>
                      <w:sz w:val="22"/>
                      <w:szCs w:val="22"/>
                      <w:lang w:val="en-US"/>
                    </w:rPr>
                  </w:pPr>
                  <w:r w:rsidRPr="00954E20">
                    <w:rPr>
                      <w:b/>
                      <w:color w:val="0000C8"/>
                      <w:sz w:val="22"/>
                      <w:szCs w:val="22"/>
                      <w:lang w:val="en-US"/>
                    </w:rPr>
                    <w:t>€ 1,192,940.91</w:t>
                  </w:r>
                </w:p>
              </w:tc>
            </w:tr>
            <w:tr w:rsidR="003F141E" w:rsidTr="00091352">
              <w:trPr>
                <w:trHeight w:val="253"/>
              </w:trPr>
              <w:tc>
                <w:tcPr>
                  <w:tcW w:w="897" w:type="dxa"/>
                </w:tcPr>
                <w:p w:rsidR="003F141E" w:rsidRPr="00954E20" w:rsidRDefault="003F141E" w:rsidP="00345DF3">
                  <w:pPr>
                    <w:rPr>
                      <w:b/>
                      <w:color w:val="0000C8"/>
                      <w:sz w:val="22"/>
                      <w:szCs w:val="22"/>
                      <w:lang w:val="en-US"/>
                    </w:rPr>
                  </w:pPr>
                  <w:r w:rsidRPr="00954E20">
                    <w:rPr>
                      <w:b/>
                      <w:color w:val="0000C8"/>
                      <w:sz w:val="22"/>
                      <w:szCs w:val="22"/>
                      <w:lang w:val="en-US"/>
                    </w:rPr>
                    <w:t>2</w:t>
                  </w:r>
                </w:p>
              </w:tc>
              <w:tc>
                <w:tcPr>
                  <w:tcW w:w="7303" w:type="dxa"/>
                </w:tcPr>
                <w:p w:rsidR="003F141E" w:rsidRPr="00954E20" w:rsidRDefault="00330ED9" w:rsidP="003F141E">
                  <w:pPr>
                    <w:rPr>
                      <w:b/>
                      <w:color w:val="0000C8"/>
                      <w:sz w:val="22"/>
                      <w:szCs w:val="22"/>
                      <w:lang w:val="en-US"/>
                    </w:rPr>
                  </w:pPr>
                  <w:r w:rsidRPr="00954E20">
                    <w:rPr>
                      <w:b/>
                      <w:color w:val="0000C8"/>
                      <w:sz w:val="22"/>
                      <w:szCs w:val="22"/>
                      <w:lang w:val="en-US"/>
                    </w:rPr>
                    <w:t>€ 1,043,823.30</w:t>
                  </w:r>
                  <w:r w:rsidRPr="00954E20">
                    <w:rPr>
                      <w:b/>
                      <w:color w:val="0000C8"/>
                      <w:sz w:val="22"/>
                      <w:szCs w:val="22"/>
                      <w:lang w:val="en-US"/>
                    </w:rPr>
                    <w:tab/>
                  </w:r>
                </w:p>
              </w:tc>
            </w:tr>
            <w:tr w:rsidR="003F141E" w:rsidTr="00091352">
              <w:trPr>
                <w:trHeight w:val="253"/>
              </w:trPr>
              <w:tc>
                <w:tcPr>
                  <w:tcW w:w="897" w:type="dxa"/>
                </w:tcPr>
                <w:p w:rsidR="003F141E" w:rsidRPr="00954E20" w:rsidRDefault="003F141E" w:rsidP="00345DF3">
                  <w:pPr>
                    <w:rPr>
                      <w:b/>
                      <w:color w:val="0000C8"/>
                      <w:sz w:val="22"/>
                      <w:szCs w:val="22"/>
                      <w:lang w:val="en-US"/>
                    </w:rPr>
                  </w:pPr>
                  <w:r w:rsidRPr="00954E20">
                    <w:rPr>
                      <w:b/>
                      <w:color w:val="0000C8"/>
                      <w:sz w:val="22"/>
                      <w:szCs w:val="22"/>
                      <w:lang w:val="en-US"/>
                    </w:rPr>
                    <w:t>3</w:t>
                  </w:r>
                </w:p>
              </w:tc>
              <w:tc>
                <w:tcPr>
                  <w:tcW w:w="7303" w:type="dxa"/>
                </w:tcPr>
                <w:p w:rsidR="003F141E" w:rsidRPr="00954E20" w:rsidRDefault="00330ED9" w:rsidP="003F141E">
                  <w:pPr>
                    <w:rPr>
                      <w:b/>
                      <w:color w:val="0000C8"/>
                      <w:sz w:val="22"/>
                      <w:szCs w:val="22"/>
                      <w:lang w:val="en-US"/>
                    </w:rPr>
                  </w:pPr>
                  <w:r w:rsidRPr="00954E20">
                    <w:rPr>
                      <w:b/>
                      <w:color w:val="0000C8"/>
                      <w:sz w:val="22"/>
                      <w:szCs w:val="22"/>
                      <w:lang w:val="en-US"/>
                    </w:rPr>
                    <w:t>€ 745,588.07</w:t>
                  </w:r>
                </w:p>
              </w:tc>
            </w:tr>
          </w:tbl>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9F61C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9F61C3" w:rsidRDefault="00C45B98" w:rsidP="00C45B98">
            <w:pPr>
              <w:rPr>
                <w:i/>
                <w:iCs/>
                <w:sz w:val="22"/>
                <w:szCs w:val="22"/>
                <w:lang w:val="en-US"/>
              </w:rPr>
            </w:pPr>
            <w:r w:rsidRPr="009F61C3">
              <w:rPr>
                <w:b/>
                <w:bCs/>
                <w:sz w:val="22"/>
                <w:szCs w:val="22"/>
                <w:lang w:val="en-US"/>
              </w:rPr>
              <w:t xml:space="preserve">Total quantity or scope </w:t>
            </w:r>
            <w:r w:rsidRPr="009F61C3">
              <w:rPr>
                <w:i/>
                <w:iCs/>
                <w:sz w:val="22"/>
                <w:szCs w:val="22"/>
                <w:lang w:val="en-US"/>
              </w:rPr>
              <w:t>(including all lots and options if applicable)</w:t>
            </w:r>
          </w:p>
          <w:p w:rsidR="00C45B98" w:rsidRPr="009F61C3" w:rsidRDefault="006A2214" w:rsidP="006A2214">
            <w:pPr>
              <w:rPr>
                <w:sz w:val="22"/>
                <w:szCs w:val="22"/>
                <w:lang w:val="en-US"/>
              </w:rPr>
            </w:pPr>
            <w:r w:rsidRPr="009F61C3">
              <w:rPr>
                <w:b/>
                <w:color w:val="0000C8"/>
                <w:sz w:val="22"/>
                <w:szCs w:val="22"/>
                <w:lang w:val="en-US"/>
              </w:rPr>
              <w:t>According to technical specification and price list as attached</w:t>
            </w:r>
            <w:r w:rsidR="00F04930" w:rsidRPr="009F61C3">
              <w:rPr>
                <w:b/>
                <w:color w:val="0000C8"/>
                <w:sz w:val="22"/>
                <w:szCs w:val="22"/>
                <w:lang w:val="en-US"/>
              </w:rPr>
              <w:t xml:space="preserve"> in the second phase.</w:t>
            </w:r>
          </w:p>
        </w:tc>
      </w:tr>
    </w:tbl>
    <w:p w:rsidR="009C2BE8" w:rsidRPr="009F61C3" w:rsidRDefault="009C2BE8">
      <w:pPr>
        <w:rPr>
          <w:sz w:val="22"/>
          <w:szCs w:val="22"/>
          <w:lang w:val="en-US"/>
        </w:rPr>
      </w:pPr>
    </w:p>
    <w:p w:rsidR="0038546D" w:rsidRPr="009F61C3" w:rsidRDefault="0038546D" w:rsidP="0038546D">
      <w:pPr>
        <w:rPr>
          <w:b/>
          <w:bCs/>
          <w:sz w:val="22"/>
          <w:szCs w:val="22"/>
          <w:lang w:val="en-US"/>
        </w:rPr>
      </w:pPr>
      <w:r w:rsidRPr="009F61C3">
        <w:rPr>
          <w:b/>
          <w:bCs/>
          <w:sz w:val="22"/>
          <w:szCs w:val="22"/>
          <w:lang w:val="en-US"/>
        </w:rPr>
        <w:t>II.3</w:t>
      </w:r>
      <w:r w:rsidR="00BB2A9A" w:rsidRPr="009F61C3">
        <w:rPr>
          <w:b/>
          <w:bCs/>
          <w:sz w:val="22"/>
          <w:szCs w:val="22"/>
          <w:lang w:val="en-US"/>
        </w:rPr>
        <w:t>)</w:t>
      </w:r>
      <w:r w:rsidRPr="009F61C3">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9F61C3" w:rsidRDefault="00411A7F" w:rsidP="00411A7F">
            <w:pPr>
              <w:rPr>
                <w:b/>
                <w:color w:val="0000C8"/>
                <w:sz w:val="22"/>
                <w:szCs w:val="22"/>
                <w:lang w:val="en-US"/>
              </w:rPr>
            </w:pPr>
            <w:r w:rsidRPr="009F61C3">
              <w:rPr>
                <w:b/>
                <w:color w:val="0000C8"/>
                <w:sz w:val="22"/>
                <w:szCs w:val="22"/>
                <w:lang w:val="en-US"/>
              </w:rPr>
              <w:t xml:space="preserve">Starts with signature of contract and ends </w:t>
            </w:r>
            <w:r w:rsidR="00EA75B3" w:rsidRPr="009F61C3">
              <w:rPr>
                <w:b/>
                <w:color w:val="0000C8"/>
                <w:sz w:val="22"/>
                <w:szCs w:val="22"/>
                <w:lang w:val="en-US"/>
              </w:rPr>
              <w:t xml:space="preserve">after </w:t>
            </w:r>
            <w:r w:rsidR="00B634CD" w:rsidRPr="009F61C3">
              <w:rPr>
                <w:b/>
                <w:color w:val="0000C8"/>
                <w:sz w:val="22"/>
                <w:szCs w:val="22"/>
                <w:lang w:val="en-US"/>
              </w:rPr>
              <w:t xml:space="preserve">24 </w:t>
            </w:r>
            <w:r w:rsidR="00EA75B3" w:rsidRPr="009F61C3">
              <w:rPr>
                <w:b/>
                <w:color w:val="0000C8"/>
                <w:sz w:val="22"/>
                <w:szCs w:val="22"/>
                <w:lang w:val="en-US"/>
              </w:rPr>
              <w:t>months.</w:t>
            </w:r>
            <w:r w:rsidRPr="009F61C3">
              <w:rPr>
                <w:b/>
                <w:color w:val="0000C8"/>
                <w:sz w:val="22"/>
                <w:szCs w:val="22"/>
                <w:lang w:val="en-US"/>
              </w:rPr>
              <w:t xml:space="preserve"> </w:t>
            </w:r>
          </w:p>
          <w:p w:rsidR="0038546D" w:rsidRPr="009F61C3" w:rsidRDefault="00D52950" w:rsidP="00411A7F">
            <w:pPr>
              <w:rPr>
                <w:i/>
                <w:iCs/>
                <w:sz w:val="22"/>
                <w:szCs w:val="22"/>
              </w:rPr>
            </w:pPr>
            <w:r w:rsidRPr="009F61C3">
              <w:rPr>
                <w:b/>
                <w:sz w:val="22"/>
                <w:szCs w:val="22"/>
                <w:lang w:val="en-US"/>
              </w:rPr>
              <w:t>Or</w:t>
            </w:r>
            <w:r w:rsidR="00416BFB" w:rsidRPr="009F61C3">
              <w:rPr>
                <w:b/>
                <w:sz w:val="22"/>
                <w:szCs w:val="22"/>
                <w:lang w:val="en-US"/>
              </w:rPr>
              <w:t xml:space="preserve">  </w:t>
            </w:r>
            <w:r w:rsidRPr="009F61C3">
              <w:rPr>
                <w:b/>
                <w:sz w:val="22"/>
                <w:szCs w:val="22"/>
                <w:lang w:val="en-US"/>
              </w:rPr>
              <w:t>Start</w:t>
            </w:r>
            <w:r w:rsidRPr="009F61C3">
              <w:rPr>
                <w:b/>
                <w:color w:val="FF0000"/>
                <w:sz w:val="22"/>
                <w:szCs w:val="22"/>
                <w:lang w:val="en-US"/>
              </w:rPr>
              <w:t xml:space="preserve">  </w:t>
            </w:r>
            <w:r w:rsidRPr="009F61C3">
              <w:rPr>
                <w:sz w:val="22"/>
                <w:szCs w:val="22"/>
              </w:rPr>
              <w:t xml:space="preserve">___/___/______    </w:t>
            </w:r>
            <w:r w:rsidRPr="009F61C3">
              <w:rPr>
                <w:i/>
                <w:iCs/>
                <w:sz w:val="22"/>
                <w:szCs w:val="22"/>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lastRenderedPageBreak/>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9D4A6C" w:rsidRDefault="000A2C07" w:rsidP="000A2C07">
                  <w:pPr>
                    <w:rPr>
                      <w:b/>
                      <w:color w:val="0000FF"/>
                      <w:sz w:val="22"/>
                      <w:szCs w:val="22"/>
                      <w:lang w:val="en-US"/>
                    </w:rPr>
                  </w:pPr>
                  <w:r w:rsidRPr="009D4A6C">
                    <w:rPr>
                      <w:b/>
                      <w:color w:val="0000FF"/>
                      <w:sz w:val="22"/>
                      <w:szCs w:val="22"/>
                      <w:lang w:val="en-US"/>
                    </w:rPr>
                    <w:t>Yes</w:t>
                  </w:r>
                </w:p>
              </w:tc>
              <w:tc>
                <w:tcPr>
                  <w:tcW w:w="794" w:type="dxa"/>
                  <w:vAlign w:val="center"/>
                </w:tcPr>
                <w:p w:rsidR="000A2C07" w:rsidRPr="009D4A6C" w:rsidRDefault="006A2214" w:rsidP="000A2C07">
                  <w:pPr>
                    <w:rPr>
                      <w:b/>
                      <w:color w:val="0000FF"/>
                      <w:sz w:val="22"/>
                      <w:szCs w:val="22"/>
                      <w:lang w:val="en-US"/>
                    </w:rPr>
                  </w:pPr>
                  <w:r w:rsidRPr="009D4A6C">
                    <w:rPr>
                      <w:b/>
                      <w:color w:val="0000FF"/>
                      <w:sz w:val="22"/>
                      <w:szCs w:val="22"/>
                      <w:lang w:val="en-US"/>
                    </w:rPr>
                    <w:fldChar w:fldCharType="begin">
                      <w:ffData>
                        <w:name w:val="Check32"/>
                        <w:enabled/>
                        <w:calcOnExit w:val="0"/>
                        <w:checkBox>
                          <w:sizeAuto/>
                          <w:default w:val="1"/>
                        </w:checkBox>
                      </w:ffData>
                    </w:fldChar>
                  </w:r>
                  <w:bookmarkStart w:id="29" w:name="Check32"/>
                  <w:r w:rsidRPr="009D4A6C">
                    <w:rPr>
                      <w:b/>
                      <w:color w:val="0000FF"/>
                      <w:sz w:val="22"/>
                      <w:szCs w:val="22"/>
                      <w:lang w:val="en-US"/>
                    </w:rPr>
                    <w:instrText xml:space="preserve"> FORMCHECKBOX </w:instrText>
                  </w:r>
                  <w:r w:rsidR="009B3BFB">
                    <w:rPr>
                      <w:b/>
                      <w:color w:val="0000FF"/>
                      <w:sz w:val="22"/>
                      <w:szCs w:val="22"/>
                      <w:lang w:val="en-US"/>
                    </w:rPr>
                  </w:r>
                  <w:r w:rsidR="009B3BFB">
                    <w:rPr>
                      <w:b/>
                      <w:color w:val="0000FF"/>
                      <w:sz w:val="22"/>
                      <w:szCs w:val="22"/>
                      <w:lang w:val="en-US"/>
                    </w:rPr>
                    <w:fldChar w:fldCharType="separate"/>
                  </w:r>
                  <w:r w:rsidRPr="009D4A6C">
                    <w:rPr>
                      <w:b/>
                      <w:color w:val="0000FF"/>
                      <w:sz w:val="22"/>
                      <w:szCs w:val="22"/>
                      <w:lang w:val="en-US"/>
                    </w:rPr>
                    <w:fldChar w:fldCharType="end"/>
                  </w:r>
                  <w:bookmarkEnd w:id="29"/>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30" w:name="Check33"/>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30"/>
                </w:p>
              </w:tc>
            </w:tr>
          </w:tbl>
          <w:p w:rsidR="002003A1" w:rsidRPr="00CF0976" w:rsidRDefault="002003A1" w:rsidP="002003A1">
            <w:pPr>
              <w:rPr>
                <w:sz w:val="22"/>
                <w:szCs w:val="22"/>
                <w:lang w:val="en-US"/>
              </w:rPr>
            </w:pPr>
          </w:p>
          <w:p w:rsidR="002003A1" w:rsidRPr="00CF0976" w:rsidRDefault="006A2214" w:rsidP="003F141E">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3F141E">
              <w:rPr>
                <w:b/>
                <w:color w:val="0000FF"/>
                <w:sz w:val="22"/>
                <w:szCs w:val="22"/>
                <w:lang w:val="en-US"/>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714FFC" w:rsidRDefault="0068736C" w:rsidP="0068736C">
                  <w:pPr>
                    <w:rPr>
                      <w:b/>
                      <w:color w:val="000000" w:themeColor="text1"/>
                      <w:sz w:val="22"/>
                      <w:szCs w:val="22"/>
                      <w:lang w:val="en-US"/>
                    </w:rPr>
                  </w:pPr>
                  <w:r w:rsidRPr="00714FFC">
                    <w:rPr>
                      <w:b/>
                      <w:color w:val="000000" w:themeColor="text1"/>
                      <w:sz w:val="22"/>
                      <w:szCs w:val="22"/>
                      <w:lang w:val="en-US"/>
                    </w:rPr>
                    <w:t>Yes</w:t>
                  </w:r>
                </w:p>
              </w:tc>
              <w:tc>
                <w:tcPr>
                  <w:tcW w:w="794" w:type="dxa"/>
                  <w:vAlign w:val="center"/>
                </w:tcPr>
                <w:p w:rsidR="0068736C" w:rsidRPr="00714FFC" w:rsidRDefault="00714FFC" w:rsidP="0068736C">
                  <w:pPr>
                    <w:rPr>
                      <w:b/>
                      <w:color w:val="000000" w:themeColor="text1"/>
                      <w:sz w:val="22"/>
                      <w:szCs w:val="22"/>
                      <w:lang w:val="en-US"/>
                    </w:rPr>
                  </w:pPr>
                  <w:r w:rsidRPr="00714FFC">
                    <w:rPr>
                      <w:b/>
                      <w:color w:val="000000" w:themeColor="text1"/>
                      <w:sz w:val="22"/>
                      <w:szCs w:val="22"/>
                      <w:lang w:val="en-US"/>
                    </w:rPr>
                    <w:fldChar w:fldCharType="begin">
                      <w:ffData>
                        <w:name w:val="Check34"/>
                        <w:enabled/>
                        <w:calcOnExit w:val="0"/>
                        <w:checkBox>
                          <w:sizeAuto/>
                          <w:default w:val="0"/>
                        </w:checkBox>
                      </w:ffData>
                    </w:fldChar>
                  </w:r>
                  <w:bookmarkStart w:id="31" w:name="Check34"/>
                  <w:r w:rsidRPr="00714FFC">
                    <w:rPr>
                      <w:b/>
                      <w:color w:val="000000" w:themeColor="text1"/>
                      <w:sz w:val="22"/>
                      <w:szCs w:val="22"/>
                      <w:lang w:val="en-US"/>
                    </w:rPr>
                    <w:instrText xml:space="preserve"> FORMCHECKBOX </w:instrText>
                  </w:r>
                  <w:r w:rsidR="009B3BFB">
                    <w:rPr>
                      <w:b/>
                      <w:color w:val="000000" w:themeColor="text1"/>
                      <w:sz w:val="22"/>
                      <w:szCs w:val="22"/>
                      <w:lang w:val="en-US"/>
                    </w:rPr>
                  </w:r>
                  <w:r w:rsidR="009B3BFB">
                    <w:rPr>
                      <w:b/>
                      <w:color w:val="000000" w:themeColor="text1"/>
                      <w:sz w:val="22"/>
                      <w:szCs w:val="22"/>
                      <w:lang w:val="en-US"/>
                    </w:rPr>
                    <w:fldChar w:fldCharType="separate"/>
                  </w:r>
                  <w:r w:rsidRPr="00714FFC">
                    <w:rPr>
                      <w:b/>
                      <w:color w:val="000000" w:themeColor="text1"/>
                      <w:sz w:val="22"/>
                      <w:szCs w:val="22"/>
                      <w:lang w:val="en-US"/>
                    </w:rPr>
                    <w:fldChar w:fldCharType="end"/>
                  </w:r>
                  <w:bookmarkEnd w:id="31"/>
                </w:p>
              </w:tc>
              <w:tc>
                <w:tcPr>
                  <w:tcW w:w="494" w:type="dxa"/>
                  <w:vAlign w:val="center"/>
                </w:tcPr>
                <w:p w:rsidR="0068736C" w:rsidRPr="00714FFC" w:rsidRDefault="0068736C" w:rsidP="0068736C">
                  <w:pPr>
                    <w:rPr>
                      <w:b/>
                      <w:color w:val="0000FF"/>
                      <w:sz w:val="22"/>
                      <w:szCs w:val="22"/>
                      <w:lang w:val="en-US"/>
                    </w:rPr>
                  </w:pPr>
                  <w:r w:rsidRPr="00714FFC">
                    <w:rPr>
                      <w:b/>
                      <w:color w:val="0000FF"/>
                      <w:sz w:val="22"/>
                      <w:szCs w:val="22"/>
                      <w:lang w:val="en-US"/>
                    </w:rPr>
                    <w:t>No</w:t>
                  </w:r>
                </w:p>
              </w:tc>
              <w:tc>
                <w:tcPr>
                  <w:tcW w:w="514" w:type="dxa"/>
                  <w:vAlign w:val="center"/>
                </w:tcPr>
                <w:p w:rsidR="0068736C" w:rsidRPr="00714FFC" w:rsidRDefault="00714FFC" w:rsidP="0068736C">
                  <w:pPr>
                    <w:rPr>
                      <w:b/>
                      <w:color w:val="0000FF"/>
                      <w:sz w:val="22"/>
                      <w:szCs w:val="22"/>
                      <w:lang w:val="en-US"/>
                    </w:rPr>
                  </w:pPr>
                  <w:r w:rsidRPr="00714FFC">
                    <w:rPr>
                      <w:b/>
                      <w:color w:val="0000FF"/>
                      <w:sz w:val="22"/>
                      <w:szCs w:val="22"/>
                      <w:lang w:val="en-US"/>
                    </w:rPr>
                    <w:fldChar w:fldCharType="begin">
                      <w:ffData>
                        <w:name w:val="Check35"/>
                        <w:enabled/>
                        <w:calcOnExit w:val="0"/>
                        <w:checkBox>
                          <w:sizeAuto/>
                          <w:default w:val="1"/>
                        </w:checkBox>
                      </w:ffData>
                    </w:fldChar>
                  </w:r>
                  <w:bookmarkStart w:id="32" w:name="Check35"/>
                  <w:r w:rsidRPr="00714FFC">
                    <w:rPr>
                      <w:b/>
                      <w:color w:val="0000FF"/>
                      <w:sz w:val="22"/>
                      <w:szCs w:val="22"/>
                      <w:lang w:val="en-US"/>
                    </w:rPr>
                    <w:instrText xml:space="preserve"> FORMCHECKBOX </w:instrText>
                  </w:r>
                  <w:r w:rsidR="009B3BFB">
                    <w:rPr>
                      <w:b/>
                      <w:color w:val="0000FF"/>
                      <w:sz w:val="22"/>
                      <w:szCs w:val="22"/>
                      <w:lang w:val="en-US"/>
                    </w:rPr>
                  </w:r>
                  <w:r w:rsidR="009B3BFB">
                    <w:rPr>
                      <w:b/>
                      <w:color w:val="0000FF"/>
                      <w:sz w:val="22"/>
                      <w:szCs w:val="22"/>
                      <w:lang w:val="en-US"/>
                    </w:rPr>
                    <w:fldChar w:fldCharType="separate"/>
                  </w:r>
                  <w:r w:rsidRPr="00714FFC">
                    <w:rPr>
                      <w:b/>
                      <w:color w:val="0000FF"/>
                      <w:sz w:val="22"/>
                      <w:szCs w:val="22"/>
                      <w:lang w:val="en-US"/>
                    </w:rPr>
                    <w:fldChar w:fldCharType="end"/>
                  </w:r>
                  <w:bookmarkEnd w:id="32"/>
                </w:p>
              </w:tc>
            </w:tr>
          </w:tbl>
          <w:p w:rsidR="0068736C" w:rsidRPr="00CF0976" w:rsidRDefault="0068736C" w:rsidP="00714FFC">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F14044">
              <w:rPr>
                <w:b/>
                <w:color w:val="0000C8"/>
                <w:sz w:val="22"/>
                <w:szCs w:val="22"/>
                <w:lang w:val="en-US"/>
              </w:rPr>
              <w:t xml:space="preserve"> </w:t>
            </w:r>
          </w:p>
          <w:p w:rsidR="00330ED9" w:rsidRPr="00330ED9" w:rsidRDefault="00330ED9" w:rsidP="00330ED9">
            <w:pPr>
              <w:pStyle w:val="ListParagraph"/>
              <w:rPr>
                <w:b/>
                <w:color w:val="0000C8"/>
                <w:sz w:val="22"/>
                <w:szCs w:val="22"/>
                <w:lang w:val="en-US"/>
              </w:rPr>
            </w:pPr>
            <w:r w:rsidRPr="00330ED9">
              <w:rPr>
                <w:b/>
                <w:color w:val="0000C8"/>
                <w:sz w:val="22"/>
                <w:szCs w:val="22"/>
                <w:lang w:val="en-US"/>
              </w:rPr>
              <w:t>LOT 1: € 2,385,881.82</w:t>
            </w:r>
          </w:p>
          <w:p w:rsidR="00330ED9" w:rsidRDefault="00330ED9" w:rsidP="00330ED9">
            <w:pPr>
              <w:pStyle w:val="ListParagraph"/>
              <w:rPr>
                <w:b/>
                <w:color w:val="0000C8"/>
                <w:sz w:val="22"/>
                <w:szCs w:val="22"/>
                <w:lang w:val="en-US"/>
              </w:rPr>
            </w:pPr>
            <w:r w:rsidRPr="00330ED9">
              <w:rPr>
                <w:b/>
                <w:color w:val="0000C8"/>
                <w:sz w:val="22"/>
                <w:szCs w:val="22"/>
                <w:lang w:val="en-US"/>
              </w:rPr>
              <w:t>LOT 2: € 2,087,646.59</w:t>
            </w:r>
          </w:p>
          <w:p w:rsidR="00330ED9" w:rsidRDefault="00330ED9" w:rsidP="00330ED9">
            <w:pPr>
              <w:pStyle w:val="ListParagraph"/>
              <w:rPr>
                <w:b/>
                <w:color w:val="0000C8"/>
                <w:sz w:val="22"/>
                <w:szCs w:val="22"/>
                <w:lang w:val="en-US"/>
              </w:rPr>
            </w:pPr>
            <w:r w:rsidRPr="00330ED9">
              <w:rPr>
                <w:b/>
                <w:color w:val="0000C8"/>
                <w:sz w:val="22"/>
                <w:szCs w:val="22"/>
                <w:lang w:val="en-US"/>
              </w:rPr>
              <w:t>LOT 3: € 1,491,176.14</w:t>
            </w:r>
          </w:p>
          <w:p w:rsidR="003F141E" w:rsidRDefault="003F141E" w:rsidP="00330ED9">
            <w:pPr>
              <w:rPr>
                <w:b/>
                <w:color w:val="0000C8"/>
                <w:sz w:val="22"/>
                <w:szCs w:val="22"/>
                <w:lang w:val="en-US"/>
              </w:rPr>
            </w:pPr>
            <w:r w:rsidRPr="003F141E">
              <w:rPr>
                <w:b/>
                <w:color w:val="0000C8"/>
                <w:sz w:val="22"/>
                <w:szCs w:val="22"/>
                <w:lang w:val="en-US"/>
              </w:rPr>
              <w:t>In case the Economic Operator or the Group of Economic Operators submits a tender for 2 lots (Lot), then it must meet the turnover value required for the largest lot (the group leader must meet 60% of the value</w:t>
            </w:r>
            <w:r>
              <w:rPr>
                <w:b/>
                <w:color w:val="0000C8"/>
                <w:sz w:val="22"/>
                <w:szCs w:val="22"/>
                <w:lang w:val="en-US"/>
              </w:rPr>
              <w:t>)</w:t>
            </w:r>
            <w:r w:rsidRPr="003F141E">
              <w:rPr>
                <w:b/>
                <w:color w:val="0000C8"/>
                <w:sz w:val="22"/>
                <w:szCs w:val="22"/>
                <w:lang w:val="en-US"/>
              </w:rPr>
              <w:t>.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 xml:space="preserve">Annual tax returns submitted to TAK (for foreign companies in the relevant agency of their country) for the last three years </w:t>
            </w:r>
            <w:r w:rsidR="00330ED9" w:rsidRPr="00FB304A">
              <w:rPr>
                <w:b/>
                <w:bCs/>
                <w:color w:val="0000C8"/>
                <w:sz w:val="22"/>
                <w:szCs w:val="22"/>
              </w:rPr>
              <w:t>(201</w:t>
            </w:r>
            <w:r w:rsidR="00330ED9">
              <w:rPr>
                <w:b/>
                <w:bCs/>
                <w:color w:val="0000C8"/>
                <w:sz w:val="22"/>
                <w:szCs w:val="22"/>
              </w:rPr>
              <w:t xml:space="preserve">9-2020-2021) </w:t>
            </w:r>
            <w:r w:rsidRPr="00886DB7">
              <w:rPr>
                <w:b/>
                <w:color w:val="0000C8"/>
                <w:sz w:val="22"/>
                <w:szCs w:val="22"/>
              </w:rPr>
              <w:t>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3F141E" w:rsidRDefault="00ED2FB4" w:rsidP="003F141E">
            <w:pPr>
              <w:pStyle w:val="ListParagraph"/>
              <w:numPr>
                <w:ilvl w:val="0"/>
                <w:numId w:val="14"/>
              </w:numPr>
              <w:ind w:left="375"/>
              <w:rPr>
                <w:b/>
                <w:bCs/>
                <w:color w:val="0000C8"/>
                <w:sz w:val="22"/>
                <w:szCs w:val="22"/>
                <w:lang w:eastAsia="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3F141E">
              <w:rPr>
                <w:b/>
                <w:bCs/>
                <w:color w:val="0000C8"/>
                <w:sz w:val="22"/>
                <w:szCs w:val="22"/>
                <w:lang w:eastAsia="en-US"/>
              </w:rPr>
              <w:t xml:space="preserve">LOT 1: </w:t>
            </w:r>
            <w:r w:rsidR="00330ED9" w:rsidRPr="004B29E0">
              <w:rPr>
                <w:b/>
                <w:bCs/>
                <w:color w:val="0000C8"/>
                <w:sz w:val="22"/>
                <w:szCs w:val="22"/>
                <w:lang w:eastAsia="en-US"/>
              </w:rPr>
              <w:t>€ 1,789,411.36</w:t>
            </w:r>
          </w:p>
          <w:p w:rsidR="003F141E" w:rsidRDefault="003F141E" w:rsidP="003F141E">
            <w:pPr>
              <w:pStyle w:val="ListParagraph"/>
              <w:ind w:left="360"/>
              <w:rPr>
                <w:b/>
                <w:bCs/>
                <w:color w:val="0000C8"/>
                <w:sz w:val="22"/>
                <w:szCs w:val="22"/>
                <w:lang w:eastAsia="en-US"/>
              </w:rPr>
            </w:pPr>
            <w:r>
              <w:rPr>
                <w:b/>
                <w:bCs/>
                <w:color w:val="0000C8"/>
                <w:sz w:val="22"/>
                <w:szCs w:val="22"/>
                <w:lang w:eastAsia="en-US"/>
              </w:rPr>
              <w:t xml:space="preserve">LOT 2: </w:t>
            </w:r>
            <w:r w:rsidR="00330ED9" w:rsidRPr="004B29E0">
              <w:rPr>
                <w:b/>
                <w:bCs/>
                <w:color w:val="0000C8"/>
                <w:sz w:val="22"/>
                <w:szCs w:val="22"/>
                <w:lang w:eastAsia="en-US"/>
              </w:rPr>
              <w:t>€ 1,565,734.94</w:t>
            </w:r>
          </w:p>
          <w:p w:rsidR="003F141E" w:rsidRDefault="003F141E" w:rsidP="003F141E">
            <w:pPr>
              <w:pStyle w:val="ListParagraph"/>
              <w:ind w:left="360"/>
              <w:rPr>
                <w:b/>
                <w:bCs/>
                <w:color w:val="0000C8"/>
                <w:sz w:val="22"/>
                <w:szCs w:val="22"/>
                <w:lang w:eastAsia="en-US"/>
              </w:rPr>
            </w:pPr>
            <w:r>
              <w:rPr>
                <w:b/>
                <w:bCs/>
                <w:color w:val="0000C8"/>
                <w:sz w:val="22"/>
                <w:szCs w:val="22"/>
                <w:lang w:eastAsia="en-US"/>
              </w:rPr>
              <w:t xml:space="preserve">LOT 3: </w:t>
            </w:r>
            <w:r w:rsidR="00330ED9" w:rsidRPr="00330ED9">
              <w:rPr>
                <w:b/>
                <w:bCs/>
                <w:color w:val="0000C8"/>
                <w:sz w:val="22"/>
                <w:szCs w:val="22"/>
                <w:lang w:eastAsia="en-US"/>
              </w:rPr>
              <w:t>€ 1,118,382.10</w:t>
            </w:r>
          </w:p>
          <w:p w:rsidR="003F141E" w:rsidRDefault="003F141E" w:rsidP="003F141E">
            <w:pPr>
              <w:pStyle w:val="ListParagraph"/>
              <w:ind w:left="360"/>
              <w:rPr>
                <w:b/>
                <w:color w:val="0000C8"/>
                <w:sz w:val="22"/>
                <w:szCs w:val="22"/>
                <w:lang w:val="en-US"/>
              </w:rPr>
            </w:pPr>
            <w:r w:rsidRPr="003F141E">
              <w:rPr>
                <w:b/>
                <w:color w:val="0000C8"/>
                <w:sz w:val="22"/>
                <w:szCs w:val="22"/>
                <w:lang w:val="en-US"/>
              </w:rPr>
              <w:t xml:space="preserve">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w:t>
            </w:r>
            <w:r w:rsidRPr="003F141E">
              <w:rPr>
                <w:b/>
                <w:color w:val="0000C8"/>
                <w:sz w:val="22"/>
                <w:szCs w:val="22"/>
                <w:lang w:val="en-US"/>
              </w:rPr>
              <w:lastRenderedPageBreak/>
              <w:t>that Lot and the leader of the Economic Operator must fulfill 60% in the value of the references of that Lot .</w:t>
            </w:r>
            <w:r w:rsidR="00EE31F8" w:rsidRPr="005F0EFD">
              <w:rPr>
                <w:b/>
                <w:color w:val="0000C8"/>
                <w:sz w:val="22"/>
                <w:szCs w:val="22"/>
                <w:lang w:val="en-US"/>
              </w:rPr>
              <w:t>The economic operator must provide evidence that he is the producer of the required supplies or is a distributor authorized by the manufacturer.</w:t>
            </w:r>
          </w:p>
          <w:p w:rsidR="003F141E" w:rsidRPr="003F141E" w:rsidRDefault="003F141E" w:rsidP="003F141E">
            <w:pPr>
              <w:pStyle w:val="ListParagraph"/>
              <w:numPr>
                <w:ilvl w:val="0"/>
                <w:numId w:val="14"/>
              </w:numPr>
              <w:ind w:left="375"/>
              <w:rPr>
                <w:b/>
                <w:color w:val="0000C8"/>
                <w:sz w:val="22"/>
                <w:szCs w:val="22"/>
                <w:lang w:val="en-US"/>
              </w:rPr>
            </w:pPr>
            <w:r w:rsidRPr="003F141E">
              <w:rPr>
                <w:b/>
                <w:color w:val="0000C8"/>
                <w:sz w:val="22"/>
                <w:szCs w:val="22"/>
                <w:lang w:val="en-US"/>
              </w:rPr>
              <w:t>The economic operator must provide evidence that he is the producer of the required supplies or is a distributor authorized by the manufacturer.</w:t>
            </w:r>
          </w:p>
          <w:p w:rsidR="00FB142A" w:rsidRPr="003F141E" w:rsidRDefault="00FB142A" w:rsidP="003F141E">
            <w:pPr>
              <w:rPr>
                <w:i/>
                <w:sz w:val="22"/>
                <w:szCs w:val="22"/>
                <w:lang w:val="en-US"/>
              </w:rPr>
            </w:pPr>
            <w:r w:rsidRPr="003F141E">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00400296">
              <w:rPr>
                <w:b/>
                <w:color w:val="0000C8"/>
                <w:sz w:val="22"/>
                <w:szCs w:val="22"/>
                <w:lang w:val="en-US"/>
              </w:rPr>
              <w:t xml:space="preserve"> or invoices</w:t>
            </w:r>
            <w:r w:rsidRPr="00CF0976">
              <w:rPr>
                <w:b/>
                <w:color w:val="0000C8"/>
                <w:sz w:val="22"/>
                <w:szCs w:val="22"/>
                <w:lang w:val="en-US"/>
              </w:rPr>
              <w:t>.</w:t>
            </w:r>
          </w:p>
          <w:p w:rsidR="00BE62DD" w:rsidRPr="00CF0976" w:rsidRDefault="00EE31F8" w:rsidP="00196B3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lastRenderedPageBreak/>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 supply.</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3" w:name="Check36"/>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33"/>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4" w:name="Check37"/>
                  <w:r w:rsidRPr="00CF0976">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F0976">
                    <w:rPr>
                      <w:b/>
                      <w:color w:val="0000C8"/>
                      <w:sz w:val="22"/>
                      <w:szCs w:val="22"/>
                      <w:lang w:val="en-US"/>
                    </w:rPr>
                    <w:fldChar w:fldCharType="end"/>
                  </w:r>
                  <w:bookmarkEnd w:id="34"/>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2003A1" w:rsidP="00854FF0">
            <w:pPr>
              <w:rPr>
                <w:sz w:val="22"/>
                <w:szCs w:val="22"/>
                <w:lang w:val="en-US"/>
              </w:rPr>
            </w:pPr>
            <w:r w:rsidRPr="00CF0976">
              <w:rPr>
                <w:sz w:val="22"/>
                <w:szCs w:val="22"/>
                <w:lang w:val="en-US"/>
              </w:rPr>
              <w:t>___</w:t>
            </w:r>
            <w:r w:rsidR="00854FF0"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5" w:name="Check38"/>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35"/>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6" w:name="Check39"/>
                  <w:r w:rsidRPr="00CF0976">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F0976">
                    <w:rPr>
                      <w:b/>
                      <w:color w:val="0000C8"/>
                      <w:sz w:val="22"/>
                      <w:szCs w:val="22"/>
                      <w:lang w:val="en-US"/>
                    </w:rPr>
                    <w:fldChar w:fldCharType="end"/>
                  </w:r>
                  <w:bookmarkEnd w:id="36"/>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714FFC" w:rsidRDefault="009C2BE8">
      <w:pPr>
        <w:rPr>
          <w:b/>
          <w:bCs/>
          <w:sz w:val="22"/>
          <w:szCs w:val="22"/>
          <w:lang w:val="en-US"/>
        </w:rPr>
      </w:pPr>
      <w:r w:rsidRPr="00714FFC">
        <w:rPr>
          <w:b/>
          <w:bCs/>
          <w:sz w:val="22"/>
          <w:szCs w:val="22"/>
          <w:lang w:val="en-US"/>
        </w:rPr>
        <w:t>IV.1</w:t>
      </w:r>
      <w:r w:rsidR="00843069" w:rsidRPr="00714FFC">
        <w:rPr>
          <w:b/>
          <w:bCs/>
          <w:sz w:val="22"/>
          <w:szCs w:val="22"/>
          <w:lang w:val="en-US"/>
        </w:rPr>
        <w:t>)</w:t>
      </w:r>
      <w:r w:rsidRPr="00714FFC">
        <w:rPr>
          <w:b/>
          <w:bCs/>
          <w:sz w:val="22"/>
          <w:szCs w:val="22"/>
          <w:lang w:val="en-US"/>
        </w:rPr>
        <w:t xml:space="preserve"> TYPE OF PROCEDURE</w:t>
      </w:r>
    </w:p>
    <w:p w:rsidR="00112372" w:rsidRPr="00CF0976" w:rsidRDefault="002C5CFD">
      <w:pPr>
        <w:rPr>
          <w:bCs/>
          <w:i/>
          <w:sz w:val="22"/>
          <w:szCs w:val="22"/>
          <w:lang w:val="en-US"/>
        </w:rPr>
      </w:pPr>
      <w:r w:rsidRPr="00714FFC">
        <w:rPr>
          <w:bCs/>
          <w:i/>
          <w:sz w:val="22"/>
          <w:szCs w:val="22"/>
          <w:lang w:val="en-US"/>
        </w:rPr>
        <w:t>[</w:t>
      </w:r>
      <w:r w:rsidR="00350C23" w:rsidRPr="00714FFC">
        <w:rPr>
          <w:bCs/>
          <w:i/>
          <w:sz w:val="22"/>
          <w:szCs w:val="22"/>
          <w:lang w:val="en-US"/>
        </w:rPr>
        <w:t>Click</w:t>
      </w:r>
      <w:r w:rsidRPr="00714FFC">
        <w:rPr>
          <w:bCs/>
          <w:i/>
          <w:sz w:val="22"/>
          <w:szCs w:val="22"/>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F0976" w:rsidRDefault="001725B3" w:rsidP="00474563">
            <w:pPr>
              <w:rPr>
                <w:b/>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7" w:name="Check40"/>
            <w:r w:rsidR="00474563" w:rsidRPr="00CF0976">
              <w:rPr>
                <w:b/>
                <w:sz w:val="22"/>
                <w:szCs w:val="22"/>
                <w:lang w:val="en-US"/>
              </w:rPr>
              <w:instrText xml:space="preserve"> FORMCHECKBOX </w:instrText>
            </w:r>
            <w:r w:rsidR="009B3BFB">
              <w:rPr>
                <w:b/>
                <w:sz w:val="22"/>
                <w:szCs w:val="22"/>
                <w:lang w:val="en-US"/>
              </w:rPr>
            </w:r>
            <w:r w:rsidR="009B3BFB">
              <w:rPr>
                <w:b/>
                <w:sz w:val="22"/>
                <w:szCs w:val="22"/>
                <w:lang w:val="en-US"/>
              </w:rPr>
              <w:fldChar w:fldCharType="separate"/>
            </w:r>
            <w:r w:rsidRPr="00CF0976">
              <w:rPr>
                <w:b/>
                <w:sz w:val="22"/>
                <w:szCs w:val="22"/>
                <w:lang w:val="en-US"/>
              </w:rPr>
              <w:fldChar w:fldCharType="end"/>
            </w:r>
            <w:bookmarkEnd w:id="37"/>
            <w:r w:rsidR="00474563" w:rsidRPr="00CF0976">
              <w:rPr>
                <w:b/>
                <w:sz w:val="22"/>
                <w:szCs w:val="22"/>
                <w:lang w:val="en-US"/>
              </w:rPr>
              <w:t xml:space="preserve"> </w:t>
            </w:r>
            <w:r w:rsidR="0073235A" w:rsidRPr="00CF0976">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8" w:name="Check41"/>
            <w:r w:rsidR="00474563" w:rsidRPr="00CF0976">
              <w:rPr>
                <w:b/>
                <w:sz w:val="22"/>
                <w:szCs w:val="22"/>
                <w:lang w:val="en-US"/>
              </w:rPr>
              <w:instrText xml:space="preserve"> FORMCHECKBOX </w:instrText>
            </w:r>
            <w:r w:rsidR="009B3BFB">
              <w:rPr>
                <w:b/>
                <w:sz w:val="22"/>
                <w:szCs w:val="22"/>
                <w:lang w:val="en-US"/>
              </w:rPr>
            </w:r>
            <w:r w:rsidR="009B3BFB">
              <w:rPr>
                <w:b/>
                <w:sz w:val="22"/>
                <w:szCs w:val="22"/>
                <w:lang w:val="en-US"/>
              </w:rPr>
              <w:fldChar w:fldCharType="separate"/>
            </w:r>
            <w:r w:rsidRPr="00CF0976">
              <w:rPr>
                <w:b/>
                <w:sz w:val="22"/>
                <w:szCs w:val="22"/>
                <w:lang w:val="en-US"/>
              </w:rPr>
              <w:fldChar w:fldCharType="end"/>
            </w:r>
            <w:bookmarkEnd w:id="38"/>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F0976" w:rsidRDefault="004A6FFF" w:rsidP="00AA15F7">
            <w:pPr>
              <w:rPr>
                <w:b/>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9" w:name="Check42"/>
            <w:r w:rsidRPr="00CF0976">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F0976">
              <w:rPr>
                <w:b/>
                <w:color w:val="0000C8"/>
                <w:sz w:val="22"/>
                <w:szCs w:val="22"/>
                <w:lang w:val="en-US"/>
              </w:rPr>
              <w:fldChar w:fldCharType="end"/>
            </w:r>
            <w:bookmarkEnd w:id="39"/>
            <w:r w:rsidR="00474563" w:rsidRPr="00CF0976">
              <w:rPr>
                <w:b/>
                <w:color w:val="0000C8"/>
                <w:sz w:val="22"/>
                <w:szCs w:val="22"/>
                <w:lang w:val="en-US"/>
              </w:rPr>
              <w:t xml:space="preserve"> </w:t>
            </w:r>
            <w:r w:rsidR="002C5CFD" w:rsidRPr="00CF0976">
              <w:rPr>
                <w:b/>
                <w:color w:val="0000C8"/>
                <w:sz w:val="22"/>
                <w:szCs w:val="22"/>
                <w:lang w:val="en-US"/>
              </w:rPr>
              <w:t xml:space="preserve">Competitive </w:t>
            </w:r>
            <w:r w:rsidR="0038546D" w:rsidRPr="00CF0976">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9B3BFB">
              <w:rPr>
                <w:b/>
                <w:sz w:val="22"/>
                <w:szCs w:val="22"/>
                <w:lang w:val="en-US"/>
              </w:rPr>
            </w:r>
            <w:r w:rsidR="009B3BFB">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6608E0" w:rsidP="00B62280">
            <w:pPr>
              <w:rPr>
                <w:sz w:val="22"/>
                <w:szCs w:val="22"/>
                <w:lang w:val="en-US"/>
              </w:rPr>
            </w:pPr>
            <w:r w:rsidRPr="00CF0976">
              <w:rPr>
                <w:b/>
                <w:color w:val="0000C8"/>
                <w:sz w:val="22"/>
                <w:szCs w:val="22"/>
                <w:lang w:val="en-US"/>
              </w:rPr>
              <w:t>The condition for qualification in th</w:t>
            </w:r>
            <w:r w:rsidR="00C10405" w:rsidRPr="00CF0976">
              <w:rPr>
                <w:b/>
                <w:color w:val="0000C8"/>
                <w:sz w:val="22"/>
                <w:szCs w:val="22"/>
                <w:lang w:val="en-US"/>
              </w:rPr>
              <w:t>e second phase will be the</w:t>
            </w:r>
            <w:r w:rsidR="00B62280">
              <w:rPr>
                <w:b/>
                <w:color w:val="0000C8"/>
                <w:sz w:val="22"/>
                <w:szCs w:val="22"/>
                <w:lang w:val="en-US"/>
              </w:rPr>
              <w:t xml:space="preserve"> </w:t>
            </w:r>
            <w:r w:rsidR="003F141E">
              <w:rPr>
                <w:b/>
                <w:color w:val="0000C8"/>
                <w:sz w:val="22"/>
                <w:szCs w:val="22"/>
                <w:lang w:val="en-US"/>
              </w:rPr>
              <w:t xml:space="preserve">highest </w:t>
            </w:r>
            <w:r w:rsidR="003F141E" w:rsidRPr="00CF0976">
              <w:rPr>
                <w:b/>
                <w:color w:val="0000C8"/>
                <w:sz w:val="22"/>
                <w:szCs w:val="22"/>
                <w:lang w:val="en-US"/>
              </w:rPr>
              <w:t>financial</w:t>
            </w:r>
            <w:r w:rsidR="00B62280">
              <w:rPr>
                <w:b/>
                <w:color w:val="0000C8"/>
                <w:sz w:val="22"/>
                <w:szCs w:val="22"/>
                <w:lang w:val="en-US"/>
              </w:rPr>
              <w:t xml:space="preserve"> </w:t>
            </w:r>
            <w:r w:rsidR="00C10405" w:rsidRPr="00CF0976">
              <w:rPr>
                <w:b/>
                <w:color w:val="0000C8"/>
                <w:sz w:val="22"/>
                <w:szCs w:val="22"/>
                <w:lang w:val="en-US"/>
              </w:rPr>
              <w:t>value</w:t>
            </w:r>
            <w:r w:rsidRPr="00CF0976">
              <w:rPr>
                <w:b/>
                <w:color w:val="0000C8"/>
                <w:sz w:val="22"/>
                <w:szCs w:val="22"/>
                <w:lang w:val="en-US"/>
              </w:rPr>
              <w:t xml:space="preserve"> of references submitted for the same </w:t>
            </w:r>
            <w:r w:rsidR="00B34593">
              <w:rPr>
                <w:b/>
                <w:color w:val="0000C8"/>
                <w:sz w:val="22"/>
                <w:szCs w:val="22"/>
                <w:lang w:val="en-US"/>
              </w:rPr>
              <w:t xml:space="preserve">or similar </w:t>
            </w:r>
            <w:r w:rsidRPr="00CF0976">
              <w:rPr>
                <w:b/>
                <w:color w:val="0000C8"/>
                <w:sz w:val="22"/>
                <w:szCs w:val="22"/>
                <w:lang w:val="en-US"/>
              </w:rPr>
              <w:t>supply.</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40" w:name="Check43"/>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40"/>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1" w:name="Check44"/>
                  <w:r w:rsidRPr="00CF0976">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F0976">
                    <w:rPr>
                      <w:b/>
                      <w:color w:val="0000C8"/>
                      <w:sz w:val="22"/>
                      <w:szCs w:val="22"/>
                      <w:lang w:val="en-US"/>
                    </w:rPr>
                    <w:fldChar w:fldCharType="end"/>
                  </w:r>
                  <w:bookmarkEnd w:id="41"/>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344237" w:rsidRDefault="00344237">
      <w:pPr>
        <w:rPr>
          <w:b/>
          <w:bCs/>
          <w:sz w:val="22"/>
          <w:szCs w:val="22"/>
          <w:lang w:val="en-US"/>
        </w:rPr>
      </w:pPr>
    </w:p>
    <w:p w:rsidR="00344237" w:rsidRDefault="00344237">
      <w:pPr>
        <w:rPr>
          <w:b/>
          <w:bCs/>
          <w:sz w:val="22"/>
          <w:szCs w:val="22"/>
          <w:lang w:val="en-US"/>
        </w:rPr>
      </w:pPr>
    </w:p>
    <w:p w:rsidR="00344237" w:rsidRDefault="00344237">
      <w:pPr>
        <w:rPr>
          <w:b/>
          <w:bCs/>
          <w:sz w:val="22"/>
          <w:szCs w:val="22"/>
          <w:lang w:val="en-US"/>
        </w:rPr>
      </w:pPr>
    </w:p>
    <w:p w:rsidR="009C2BE8" w:rsidRPr="00CF0976" w:rsidRDefault="009C2BE8">
      <w:pPr>
        <w:rPr>
          <w:b/>
          <w:bCs/>
          <w:sz w:val="22"/>
          <w:szCs w:val="22"/>
          <w:lang w:val="en-US"/>
        </w:rPr>
      </w:pPr>
      <w:r w:rsidRPr="00CF0976">
        <w:rPr>
          <w:b/>
          <w:bCs/>
          <w:sz w:val="22"/>
          <w:szCs w:val="22"/>
          <w:lang w:val="en-US"/>
        </w:rPr>
        <w:lastRenderedPageBreak/>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9F61C3">
              <w:rPr>
                <w:i/>
                <w:sz w:val="22"/>
                <w:szCs w:val="22"/>
                <w:lang w:val="en-US"/>
              </w:rPr>
              <w:t>[</w:t>
            </w:r>
            <w:r w:rsidR="003A7870" w:rsidRPr="009F61C3">
              <w:rPr>
                <w:i/>
                <w:sz w:val="22"/>
                <w:szCs w:val="22"/>
                <w:lang w:val="en-US"/>
              </w:rPr>
              <w:t xml:space="preserve">Tick </w:t>
            </w:r>
            <w:r w:rsidR="0042682D" w:rsidRPr="009F61C3">
              <w:rPr>
                <w:i/>
                <w:sz w:val="22"/>
                <w:szCs w:val="22"/>
                <w:lang w:val="en-US"/>
              </w:rPr>
              <w:t xml:space="preserve">the </w:t>
            </w:r>
            <w:r w:rsidR="003A7870" w:rsidRPr="009F61C3">
              <w:rPr>
                <w:i/>
                <w:sz w:val="22"/>
                <w:szCs w:val="22"/>
                <w:lang w:val="en-US"/>
              </w:rPr>
              <w:t xml:space="preserve">appropriate box </w:t>
            </w:r>
            <w:r w:rsidR="0042682D" w:rsidRPr="009F61C3">
              <w:rPr>
                <w:i/>
                <w:sz w:val="22"/>
                <w:szCs w:val="22"/>
                <w:lang w:val="en-US"/>
              </w:rPr>
              <w:t>and delete the other</w:t>
            </w:r>
            <w:r w:rsidRPr="009F61C3">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sidRPr="003F141E">
              <w:rPr>
                <w:b/>
                <w:color w:val="0000C8"/>
                <w:sz w:val="22"/>
                <w:szCs w:val="22"/>
                <w:lang w:val="en-US"/>
              </w:rPr>
              <w:fldChar w:fldCharType="begin">
                <w:ffData>
                  <w:name w:val="Check45"/>
                  <w:enabled/>
                  <w:calcOnExit w:val="0"/>
                  <w:checkBox>
                    <w:sizeAuto/>
                    <w:default w:val="1"/>
                  </w:checkBox>
                </w:ffData>
              </w:fldChar>
            </w:r>
            <w:bookmarkStart w:id="42" w:name="Check45"/>
            <w:r w:rsidRPr="003F141E">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3F141E">
              <w:rPr>
                <w:b/>
                <w:color w:val="0000C8"/>
                <w:sz w:val="22"/>
                <w:szCs w:val="22"/>
                <w:lang w:val="en-US"/>
              </w:rPr>
              <w:fldChar w:fldCharType="end"/>
            </w:r>
            <w:bookmarkEnd w:id="42"/>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3" w:name="Check46"/>
            <w:r w:rsidRPr="00CF0976">
              <w:rPr>
                <w:b/>
                <w:sz w:val="22"/>
                <w:szCs w:val="22"/>
                <w:lang w:val="en-US"/>
              </w:rPr>
              <w:instrText xml:space="preserve"> FORMCHECKBOX </w:instrText>
            </w:r>
            <w:r w:rsidR="009B3BFB">
              <w:rPr>
                <w:b/>
                <w:sz w:val="22"/>
                <w:szCs w:val="22"/>
                <w:lang w:val="en-US"/>
              </w:rPr>
            </w:r>
            <w:r w:rsidR="009B3BFB">
              <w:rPr>
                <w:b/>
                <w:sz w:val="22"/>
                <w:szCs w:val="22"/>
                <w:lang w:val="en-US"/>
              </w:rPr>
              <w:fldChar w:fldCharType="separate"/>
            </w:r>
            <w:r w:rsidRPr="00CF0976">
              <w:rPr>
                <w:b/>
                <w:sz w:val="22"/>
                <w:szCs w:val="22"/>
                <w:lang w:val="en-US"/>
              </w:rPr>
              <w:fldChar w:fldCharType="end"/>
            </w:r>
            <w:bookmarkEnd w:id="43"/>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4" w:name="Check47"/>
                  <w:r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44"/>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5" w:name="Check48"/>
                  <w:r w:rsidRPr="000002F4">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0002F4">
                    <w:rPr>
                      <w:b/>
                      <w:color w:val="0000C8"/>
                      <w:sz w:val="22"/>
                      <w:szCs w:val="22"/>
                      <w:lang w:val="en-US"/>
                    </w:rPr>
                    <w:fldChar w:fldCharType="end"/>
                  </w:r>
                  <w:bookmarkEnd w:id="45"/>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BE0DC9">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344237">
              <w:rPr>
                <w:b/>
                <w:color w:val="0000C8"/>
                <w:sz w:val="22"/>
                <w:szCs w:val="22"/>
                <w:lang w:val="en-US"/>
              </w:rPr>
              <w:t>0</w:t>
            </w:r>
            <w:r w:rsidR="00BE0DC9">
              <w:rPr>
                <w:b/>
                <w:color w:val="0000C8"/>
                <w:sz w:val="22"/>
                <w:szCs w:val="22"/>
                <w:lang w:val="en-US"/>
              </w:rPr>
              <w:t>2</w:t>
            </w:r>
            <w:r w:rsidR="00344237">
              <w:rPr>
                <w:b/>
                <w:color w:val="0000C8"/>
                <w:sz w:val="22"/>
                <w:szCs w:val="22"/>
                <w:lang w:val="en-US"/>
              </w:rPr>
              <w:t>.02</w:t>
            </w:r>
            <w:r w:rsidR="00714FFC">
              <w:rPr>
                <w:b/>
                <w:color w:val="0000C8"/>
                <w:sz w:val="22"/>
                <w:szCs w:val="22"/>
                <w:lang w:val="en-US"/>
              </w:rPr>
              <w:t>.2022</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6" w:name="Check49"/>
                  <w:r w:rsidR="00474563" w:rsidRPr="00CF0976">
                    <w:rPr>
                      <w:sz w:val="22"/>
                      <w:szCs w:val="22"/>
                      <w:lang w:val="en-US"/>
                    </w:rPr>
                    <w:instrText xml:space="preserve"> FORMCHECKBOX </w:instrText>
                  </w:r>
                  <w:r w:rsidR="009B3BFB">
                    <w:rPr>
                      <w:sz w:val="22"/>
                      <w:szCs w:val="22"/>
                      <w:lang w:val="en-US"/>
                    </w:rPr>
                  </w:r>
                  <w:r w:rsidR="009B3BFB">
                    <w:rPr>
                      <w:sz w:val="22"/>
                      <w:szCs w:val="22"/>
                      <w:lang w:val="en-US"/>
                    </w:rPr>
                    <w:fldChar w:fldCharType="separate"/>
                  </w:r>
                  <w:r w:rsidRPr="00CF0976">
                    <w:rPr>
                      <w:sz w:val="22"/>
                      <w:szCs w:val="22"/>
                      <w:lang w:val="en-US"/>
                    </w:rPr>
                    <w:fldChar w:fldCharType="end"/>
                  </w:r>
                  <w:bookmarkEnd w:id="46"/>
                </w:p>
              </w:tc>
              <w:tc>
                <w:tcPr>
                  <w:tcW w:w="494" w:type="dxa"/>
                  <w:vAlign w:val="center"/>
                </w:tcPr>
                <w:p w:rsidR="00E54914" w:rsidRPr="003F141E" w:rsidRDefault="00E54914" w:rsidP="00E54914">
                  <w:pPr>
                    <w:rPr>
                      <w:b/>
                      <w:color w:val="0000C8"/>
                      <w:sz w:val="22"/>
                      <w:szCs w:val="22"/>
                      <w:lang w:val="en-US"/>
                    </w:rPr>
                  </w:pPr>
                  <w:r w:rsidRPr="003F141E">
                    <w:rPr>
                      <w:b/>
                      <w:color w:val="0000C8"/>
                      <w:sz w:val="22"/>
                      <w:szCs w:val="22"/>
                      <w:lang w:val="en-US"/>
                    </w:rPr>
                    <w:t>No</w:t>
                  </w:r>
                </w:p>
              </w:tc>
              <w:tc>
                <w:tcPr>
                  <w:tcW w:w="514" w:type="dxa"/>
                  <w:vAlign w:val="center"/>
                </w:tcPr>
                <w:p w:rsidR="00E54914" w:rsidRPr="003F141E" w:rsidRDefault="001B683B" w:rsidP="00E54914">
                  <w:pPr>
                    <w:rPr>
                      <w:b/>
                      <w:color w:val="0000C8"/>
                      <w:sz w:val="22"/>
                      <w:szCs w:val="22"/>
                      <w:lang w:val="en-US"/>
                    </w:rPr>
                  </w:pPr>
                  <w:r w:rsidRPr="003F141E">
                    <w:rPr>
                      <w:b/>
                      <w:color w:val="0000C8"/>
                      <w:sz w:val="22"/>
                      <w:szCs w:val="22"/>
                      <w:lang w:val="en-US"/>
                    </w:rPr>
                    <w:fldChar w:fldCharType="begin">
                      <w:ffData>
                        <w:name w:val="Check50"/>
                        <w:enabled/>
                        <w:calcOnExit w:val="0"/>
                        <w:checkBox>
                          <w:sizeAuto/>
                          <w:default w:val="1"/>
                        </w:checkBox>
                      </w:ffData>
                    </w:fldChar>
                  </w:r>
                  <w:bookmarkStart w:id="47" w:name="Check50"/>
                  <w:r w:rsidRPr="003F141E">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3F141E">
                    <w:rPr>
                      <w:b/>
                      <w:color w:val="0000C8"/>
                      <w:sz w:val="22"/>
                      <w:szCs w:val="22"/>
                      <w:lang w:val="en-US"/>
                    </w:rPr>
                    <w:fldChar w:fldCharType="end"/>
                  </w:r>
                  <w:bookmarkEnd w:id="47"/>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246EB" w:rsidRDefault="004952FE" w:rsidP="00BB2799">
            <w:pPr>
              <w:rPr>
                <w:sz w:val="22"/>
                <w:szCs w:val="22"/>
                <w:lang w:val="en-US"/>
              </w:rPr>
            </w:pPr>
            <w:r w:rsidRPr="00C246EB">
              <w:rPr>
                <w:b/>
                <w:bCs/>
                <w:sz w:val="22"/>
                <w:szCs w:val="22"/>
                <w:lang w:val="en-US"/>
              </w:rPr>
              <w:t>IV.3.3</w:t>
            </w:r>
            <w:r w:rsidR="008E4535" w:rsidRPr="00C246EB">
              <w:rPr>
                <w:b/>
                <w:bCs/>
                <w:sz w:val="22"/>
                <w:szCs w:val="22"/>
                <w:lang w:val="en-US"/>
              </w:rPr>
              <w:t>)</w:t>
            </w:r>
            <w:r w:rsidR="006D5B66" w:rsidRPr="00C246EB">
              <w:rPr>
                <w:b/>
                <w:bCs/>
                <w:sz w:val="22"/>
                <w:szCs w:val="22"/>
                <w:lang w:val="en-US"/>
              </w:rPr>
              <w:t xml:space="preserve"> Time</w:t>
            </w:r>
            <w:r w:rsidR="00895802" w:rsidRPr="00C246EB">
              <w:rPr>
                <w:b/>
                <w:bCs/>
                <w:sz w:val="22"/>
                <w:szCs w:val="22"/>
                <w:lang w:val="en-US"/>
              </w:rPr>
              <w:t xml:space="preserve"> limit for receipt of</w:t>
            </w:r>
            <w:r w:rsidR="00895802" w:rsidRPr="00C246EB">
              <w:rPr>
                <w:bCs/>
                <w:i/>
                <w:sz w:val="22"/>
                <w:szCs w:val="22"/>
                <w:lang w:val="en-US"/>
              </w:rPr>
              <w:t xml:space="preserve"> </w:t>
            </w:r>
            <w:r w:rsidR="00DA3BE3" w:rsidRPr="00C246EB">
              <w:rPr>
                <w:b/>
                <w:bCs/>
                <w:i/>
                <w:sz w:val="22"/>
                <w:szCs w:val="22"/>
                <w:lang w:val="en-US"/>
              </w:rPr>
              <w:t>[</w:t>
            </w:r>
            <w:r w:rsidR="00895802" w:rsidRPr="00C246EB">
              <w:rPr>
                <w:b/>
                <w:bCs/>
                <w:i/>
                <w:sz w:val="22"/>
                <w:szCs w:val="22"/>
                <w:lang w:val="en-US"/>
              </w:rPr>
              <w:t>tenders</w:t>
            </w:r>
            <w:r w:rsidR="00533B24" w:rsidRPr="00C246EB">
              <w:rPr>
                <w:b/>
                <w:bCs/>
                <w:i/>
                <w:sz w:val="22"/>
                <w:szCs w:val="22"/>
                <w:lang w:val="en-US"/>
              </w:rPr>
              <w:t>][</w:t>
            </w:r>
            <w:r w:rsidR="005E2478" w:rsidRPr="00C246EB">
              <w:rPr>
                <w:b/>
                <w:bCs/>
                <w:i/>
                <w:sz w:val="22"/>
                <w:szCs w:val="22"/>
                <w:lang w:val="en-US"/>
              </w:rPr>
              <w:t>a</w:t>
            </w:r>
            <w:r w:rsidR="00DA3BE3" w:rsidRPr="00C246EB">
              <w:rPr>
                <w:b/>
                <w:bCs/>
                <w:i/>
                <w:sz w:val="22"/>
                <w:szCs w:val="22"/>
                <w:lang w:val="en-US"/>
              </w:rPr>
              <w:t>pplications</w:t>
            </w:r>
            <w:r w:rsidR="00533B24" w:rsidRPr="00C246EB">
              <w:rPr>
                <w:b/>
                <w:bCs/>
                <w:i/>
                <w:sz w:val="22"/>
                <w:szCs w:val="22"/>
                <w:lang w:val="en-US"/>
              </w:rPr>
              <w:t>]</w:t>
            </w:r>
            <w:r w:rsidR="008E4535" w:rsidRPr="00C246EB">
              <w:rPr>
                <w:b/>
                <w:bCs/>
                <w:i/>
                <w:sz w:val="22"/>
                <w:szCs w:val="22"/>
                <w:lang w:val="en-US"/>
              </w:rPr>
              <w:t>:</w:t>
            </w:r>
            <w:r w:rsidR="008E4535" w:rsidRPr="00C246EB">
              <w:rPr>
                <w:b/>
                <w:bCs/>
                <w:sz w:val="22"/>
                <w:szCs w:val="22"/>
                <w:lang w:val="en-US"/>
              </w:rPr>
              <w:t xml:space="preserve"> </w:t>
            </w:r>
          </w:p>
          <w:p w:rsidR="00BB2799" w:rsidRPr="00C246EB" w:rsidRDefault="00BB2799" w:rsidP="00BB2799">
            <w:pPr>
              <w:rPr>
                <w:b/>
                <w:bCs/>
                <w:sz w:val="22"/>
                <w:szCs w:val="22"/>
                <w:lang w:val="en-US"/>
              </w:rPr>
            </w:pPr>
          </w:p>
          <w:p w:rsidR="00BB2799" w:rsidRPr="00C246EB" w:rsidRDefault="00ED2FB4" w:rsidP="00BE0DC9">
            <w:pPr>
              <w:rPr>
                <w:b/>
                <w:bCs/>
                <w:i/>
                <w:sz w:val="22"/>
                <w:szCs w:val="22"/>
                <w:lang w:val="en-US"/>
              </w:rPr>
            </w:pPr>
            <w:r w:rsidRPr="00C246EB">
              <w:rPr>
                <w:b/>
                <w:bCs/>
                <w:i/>
                <w:sz w:val="22"/>
                <w:szCs w:val="22"/>
                <w:lang w:val="en-US"/>
              </w:rPr>
              <w:t>D</w:t>
            </w:r>
            <w:r w:rsidR="00BB2799" w:rsidRPr="00C246EB">
              <w:rPr>
                <w:b/>
                <w:bCs/>
                <w:i/>
                <w:sz w:val="22"/>
                <w:szCs w:val="22"/>
                <w:lang w:val="en-US"/>
              </w:rPr>
              <w:t>at</w:t>
            </w:r>
            <w:r w:rsidR="00714FFC" w:rsidRPr="00C246EB">
              <w:rPr>
                <w:b/>
                <w:bCs/>
                <w:i/>
                <w:sz w:val="22"/>
                <w:szCs w:val="22"/>
                <w:lang w:val="en-US"/>
              </w:rPr>
              <w:t xml:space="preserve">e: </w:t>
            </w:r>
            <w:r w:rsidR="00344237">
              <w:rPr>
                <w:b/>
                <w:color w:val="0000C8"/>
                <w:sz w:val="22"/>
                <w:szCs w:val="22"/>
                <w:lang w:val="en-US"/>
              </w:rPr>
              <w:t>0</w:t>
            </w:r>
            <w:r w:rsidR="00BE0DC9">
              <w:rPr>
                <w:b/>
                <w:color w:val="0000C8"/>
                <w:sz w:val="22"/>
                <w:szCs w:val="22"/>
                <w:lang w:val="en-US"/>
              </w:rPr>
              <w:t>7</w:t>
            </w:r>
            <w:r w:rsidR="00344237">
              <w:rPr>
                <w:b/>
                <w:color w:val="0000C8"/>
                <w:sz w:val="22"/>
                <w:szCs w:val="22"/>
                <w:lang w:val="en-US"/>
              </w:rPr>
              <w:t>.02</w:t>
            </w:r>
            <w:r w:rsidR="00714FFC" w:rsidRPr="00C246EB">
              <w:rPr>
                <w:b/>
                <w:color w:val="0000C8"/>
                <w:sz w:val="22"/>
                <w:szCs w:val="22"/>
                <w:lang w:val="en-US"/>
              </w:rPr>
              <w:t>.2022</w:t>
            </w:r>
            <w:r w:rsidR="001B683B" w:rsidRPr="00C246EB">
              <w:rPr>
                <w:i/>
                <w:sz w:val="22"/>
                <w:szCs w:val="22"/>
                <w:lang w:val="en-US"/>
              </w:rPr>
              <w:t xml:space="preserve">  </w:t>
            </w:r>
            <w:r w:rsidR="001B683B" w:rsidRPr="00C246EB">
              <w:rPr>
                <w:i/>
                <w:iCs/>
                <w:sz w:val="22"/>
                <w:szCs w:val="22"/>
                <w:lang w:val="en-US"/>
              </w:rPr>
              <w:t xml:space="preserve">  </w:t>
            </w:r>
            <w:r w:rsidR="00BB2799" w:rsidRPr="00C246EB">
              <w:rPr>
                <w:b/>
                <w:bCs/>
                <w:i/>
                <w:sz w:val="22"/>
                <w:szCs w:val="22"/>
                <w:lang w:val="en-US"/>
              </w:rPr>
              <w:t>time</w:t>
            </w:r>
            <w:r w:rsidR="00BB2799" w:rsidRPr="00C246EB">
              <w:rPr>
                <w:i/>
                <w:iCs/>
                <w:sz w:val="22"/>
                <w:szCs w:val="22"/>
                <w:lang w:val="en-US"/>
              </w:rPr>
              <w:t xml:space="preserve"> </w:t>
            </w:r>
            <w:r w:rsidR="001B683B" w:rsidRPr="00C246EB">
              <w:rPr>
                <w:b/>
                <w:color w:val="0000C8"/>
                <w:sz w:val="22"/>
                <w:szCs w:val="22"/>
                <w:lang w:val="en-US"/>
              </w:rPr>
              <w:t>14:00</w:t>
            </w:r>
            <w:r w:rsidRPr="00C246EB">
              <w:rPr>
                <w:i/>
                <w:sz w:val="22"/>
                <w:szCs w:val="22"/>
                <w:lang w:val="en-US"/>
              </w:rPr>
              <w:t xml:space="preserve"> </w:t>
            </w:r>
            <w:r w:rsidR="00BB2799" w:rsidRPr="00C246EB">
              <w:rPr>
                <w:b/>
                <w:bCs/>
                <w:i/>
                <w:sz w:val="22"/>
                <w:szCs w:val="22"/>
                <w:lang w:val="en-US"/>
              </w:rPr>
              <w:t>place</w:t>
            </w:r>
            <w:r w:rsidR="001B683B" w:rsidRPr="00C246EB">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246EB" w:rsidRDefault="00604030" w:rsidP="003F141E">
            <w:pPr>
              <w:rPr>
                <w:b/>
                <w:bCs/>
                <w:sz w:val="22"/>
                <w:szCs w:val="22"/>
                <w:lang w:val="en-US"/>
              </w:rPr>
            </w:pPr>
            <w:r w:rsidRPr="00C246EB">
              <w:rPr>
                <w:b/>
                <w:bCs/>
                <w:sz w:val="22"/>
                <w:szCs w:val="22"/>
                <w:lang w:val="en-US"/>
              </w:rPr>
              <w:t xml:space="preserve">IV.3.4) Time limits is shortened for submission of </w:t>
            </w:r>
            <w:r w:rsidR="002C6C81" w:rsidRPr="00C246EB">
              <w:rPr>
                <w:b/>
                <w:bCs/>
                <w:i/>
                <w:sz w:val="22"/>
                <w:szCs w:val="22"/>
                <w:lang w:val="en-US"/>
              </w:rPr>
              <w:t>[</w:t>
            </w:r>
            <w:r w:rsidR="000E78D2" w:rsidRPr="00C246EB">
              <w:rPr>
                <w:b/>
                <w:bCs/>
                <w:i/>
                <w:sz w:val="22"/>
                <w:szCs w:val="22"/>
                <w:lang w:val="en-US"/>
              </w:rPr>
              <w:t>tenders</w:t>
            </w:r>
            <w:r w:rsidR="002C6C81" w:rsidRPr="00C246EB">
              <w:rPr>
                <w:b/>
                <w:bCs/>
                <w:i/>
                <w:sz w:val="22"/>
                <w:szCs w:val="22"/>
                <w:lang w:val="en-US"/>
              </w:rPr>
              <w:t>] [applications]</w:t>
            </w:r>
            <w:r w:rsidR="000E78D2" w:rsidRPr="00C246EB">
              <w:rPr>
                <w:b/>
                <w:bCs/>
                <w:i/>
                <w:sz w:val="22"/>
                <w:szCs w:val="22"/>
                <w:lang w:val="en-US"/>
              </w:rPr>
              <w:t>:</w:t>
            </w:r>
            <w:r w:rsidRPr="00C246EB">
              <w:rPr>
                <w:b/>
                <w:bCs/>
                <w:sz w:val="22"/>
                <w:szCs w:val="22"/>
                <w:lang w:val="en-US"/>
              </w:rPr>
              <w:t xml:space="preserve"> </w:t>
            </w:r>
            <w:r w:rsidR="003F141E" w:rsidRPr="00C246EB">
              <w:rPr>
                <w:b/>
                <w:bCs/>
                <w:sz w:val="22"/>
                <w:szCs w:val="22"/>
                <w:lang w:val="en-US"/>
              </w:rPr>
              <w:t xml:space="preserve">      Yes </w:t>
            </w:r>
            <w:r w:rsidR="001725B3" w:rsidRPr="00C246EB">
              <w:rPr>
                <w:b/>
                <w:bCs/>
                <w:sz w:val="22"/>
                <w:szCs w:val="22"/>
                <w:lang w:val="en-US"/>
              </w:rPr>
              <w:fldChar w:fldCharType="begin">
                <w:ffData>
                  <w:name w:val="Check51"/>
                  <w:enabled/>
                  <w:calcOnExit w:val="0"/>
                  <w:checkBox>
                    <w:sizeAuto/>
                    <w:default w:val="0"/>
                  </w:checkBox>
                </w:ffData>
              </w:fldChar>
            </w:r>
            <w:bookmarkStart w:id="48" w:name="Check51"/>
            <w:r w:rsidR="00474563" w:rsidRPr="00C246EB">
              <w:rPr>
                <w:b/>
                <w:bCs/>
                <w:sz w:val="22"/>
                <w:szCs w:val="22"/>
                <w:lang w:val="en-US"/>
              </w:rPr>
              <w:instrText xml:space="preserve"> FORMCHECKBOX </w:instrText>
            </w:r>
            <w:r w:rsidR="009B3BFB">
              <w:rPr>
                <w:b/>
                <w:bCs/>
                <w:sz w:val="22"/>
                <w:szCs w:val="22"/>
                <w:lang w:val="en-US"/>
              </w:rPr>
            </w:r>
            <w:r w:rsidR="009B3BFB">
              <w:rPr>
                <w:b/>
                <w:bCs/>
                <w:sz w:val="22"/>
                <w:szCs w:val="22"/>
                <w:lang w:val="en-US"/>
              </w:rPr>
              <w:fldChar w:fldCharType="separate"/>
            </w:r>
            <w:r w:rsidR="001725B3" w:rsidRPr="00C246EB">
              <w:rPr>
                <w:b/>
                <w:bCs/>
                <w:sz w:val="22"/>
                <w:szCs w:val="22"/>
                <w:lang w:val="en-US"/>
              </w:rPr>
              <w:fldChar w:fldCharType="end"/>
            </w:r>
            <w:bookmarkEnd w:id="48"/>
            <w:r w:rsidR="00474563" w:rsidRPr="00C246EB">
              <w:rPr>
                <w:b/>
                <w:bCs/>
                <w:sz w:val="22"/>
                <w:szCs w:val="22"/>
                <w:lang w:val="en-US"/>
              </w:rPr>
              <w:t xml:space="preserve"> </w:t>
            </w:r>
            <w:r w:rsidR="003F141E" w:rsidRPr="00C246EB">
              <w:rPr>
                <w:b/>
                <w:bCs/>
                <w:sz w:val="22"/>
                <w:szCs w:val="22"/>
                <w:lang w:val="en-US"/>
              </w:rPr>
              <w:t xml:space="preserve">            </w:t>
            </w:r>
            <w:r w:rsidR="003F141E" w:rsidRPr="00C246EB">
              <w:rPr>
                <w:b/>
                <w:color w:val="0000C8"/>
                <w:sz w:val="22"/>
                <w:szCs w:val="22"/>
                <w:lang w:val="en-US"/>
              </w:rPr>
              <w:t>No</w:t>
            </w:r>
            <w:r w:rsidR="00474563" w:rsidRPr="00C246EB">
              <w:rPr>
                <w:b/>
                <w:color w:val="0000C8"/>
                <w:sz w:val="22"/>
                <w:szCs w:val="22"/>
                <w:lang w:val="en-US"/>
              </w:rPr>
              <w:t xml:space="preserve">  </w:t>
            </w:r>
            <w:r w:rsidRPr="00C246EB">
              <w:rPr>
                <w:b/>
                <w:color w:val="0000C8"/>
                <w:sz w:val="22"/>
                <w:szCs w:val="22"/>
                <w:lang w:val="en-US"/>
              </w:rPr>
              <w:t xml:space="preserve">  </w:t>
            </w:r>
            <w:r w:rsidR="00ED2FB4" w:rsidRPr="00C246EB">
              <w:rPr>
                <w:b/>
                <w:color w:val="0000C8"/>
                <w:sz w:val="22"/>
                <w:szCs w:val="22"/>
                <w:lang w:val="en-US"/>
              </w:rPr>
              <w:fldChar w:fldCharType="begin">
                <w:ffData>
                  <w:name w:val="Check52"/>
                  <w:enabled/>
                  <w:calcOnExit w:val="0"/>
                  <w:checkBox>
                    <w:sizeAuto/>
                    <w:default w:val="1"/>
                  </w:checkBox>
                </w:ffData>
              </w:fldChar>
            </w:r>
            <w:bookmarkStart w:id="49" w:name="Check52"/>
            <w:r w:rsidR="00ED2FB4" w:rsidRPr="00C246EB">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00ED2FB4" w:rsidRPr="00C246EB">
              <w:rPr>
                <w:b/>
                <w:color w:val="0000C8"/>
                <w:sz w:val="22"/>
                <w:szCs w:val="22"/>
                <w:lang w:val="en-US"/>
              </w:rPr>
              <w:fldChar w:fldCharType="end"/>
            </w:r>
            <w:bookmarkEnd w:id="49"/>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246EB" w:rsidRDefault="00604030" w:rsidP="00604030">
            <w:pPr>
              <w:rPr>
                <w:sz w:val="22"/>
                <w:szCs w:val="22"/>
                <w:lang w:val="en-US"/>
              </w:rPr>
            </w:pPr>
            <w:r w:rsidRPr="00C246EB">
              <w:rPr>
                <w:b/>
                <w:bCs/>
                <w:sz w:val="22"/>
                <w:szCs w:val="22"/>
                <w:lang w:val="en-US"/>
              </w:rPr>
              <w:t>IV.3.5)</w:t>
            </w:r>
            <w:r w:rsidR="00A04628" w:rsidRPr="00C246EB">
              <w:rPr>
                <w:sz w:val="22"/>
                <w:szCs w:val="22"/>
                <w:lang w:val="en-US"/>
              </w:rPr>
              <w:t xml:space="preserve"> </w:t>
            </w:r>
            <w:r w:rsidR="00A04628" w:rsidRPr="00C246EB">
              <w:rPr>
                <w:b/>
                <w:sz w:val="22"/>
                <w:szCs w:val="22"/>
                <w:lang w:val="en-US"/>
              </w:rPr>
              <w:t>Is tender security needed</w:t>
            </w:r>
            <w:r w:rsidR="000E78D2" w:rsidRPr="00C246EB">
              <w:rPr>
                <w:b/>
                <w:sz w:val="22"/>
                <w:szCs w:val="22"/>
                <w:lang w:val="en-US"/>
              </w:rPr>
              <w:t>:</w:t>
            </w:r>
            <w:r w:rsidR="00AA15F7" w:rsidRPr="00C246EB">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246EB" w:rsidTr="00604030">
              <w:trPr>
                <w:trHeight w:val="351"/>
              </w:trPr>
              <w:tc>
                <w:tcPr>
                  <w:tcW w:w="556" w:type="dxa"/>
                  <w:vAlign w:val="center"/>
                </w:tcPr>
                <w:p w:rsidR="00604030" w:rsidRPr="00C246EB" w:rsidRDefault="00604030" w:rsidP="00932368">
                  <w:pPr>
                    <w:rPr>
                      <w:b/>
                      <w:color w:val="000000" w:themeColor="text1"/>
                      <w:sz w:val="22"/>
                      <w:szCs w:val="22"/>
                      <w:lang w:val="en-US"/>
                    </w:rPr>
                  </w:pPr>
                  <w:r w:rsidRPr="00C246EB">
                    <w:rPr>
                      <w:b/>
                      <w:color w:val="000000" w:themeColor="text1"/>
                      <w:sz w:val="22"/>
                      <w:szCs w:val="22"/>
                      <w:lang w:val="en-US"/>
                    </w:rPr>
                    <w:t>Yes</w:t>
                  </w:r>
                </w:p>
              </w:tc>
              <w:tc>
                <w:tcPr>
                  <w:tcW w:w="794" w:type="dxa"/>
                  <w:vAlign w:val="center"/>
                </w:tcPr>
                <w:p w:rsidR="00604030" w:rsidRPr="00C246EB" w:rsidRDefault="00714FFC" w:rsidP="00932368">
                  <w:pPr>
                    <w:rPr>
                      <w:b/>
                      <w:color w:val="000000" w:themeColor="text1"/>
                      <w:sz w:val="22"/>
                      <w:szCs w:val="22"/>
                      <w:lang w:val="en-US"/>
                    </w:rPr>
                  </w:pPr>
                  <w:r w:rsidRPr="00C246EB">
                    <w:rPr>
                      <w:b/>
                      <w:color w:val="000000" w:themeColor="text1"/>
                      <w:sz w:val="22"/>
                      <w:szCs w:val="22"/>
                      <w:lang w:val="en-US"/>
                    </w:rPr>
                    <w:fldChar w:fldCharType="begin">
                      <w:ffData>
                        <w:name w:val="Check53"/>
                        <w:enabled/>
                        <w:calcOnExit w:val="0"/>
                        <w:checkBox>
                          <w:sizeAuto/>
                          <w:default w:val="0"/>
                        </w:checkBox>
                      </w:ffData>
                    </w:fldChar>
                  </w:r>
                  <w:bookmarkStart w:id="50" w:name="Check53"/>
                  <w:r w:rsidRPr="00C246EB">
                    <w:rPr>
                      <w:b/>
                      <w:color w:val="000000" w:themeColor="text1"/>
                      <w:sz w:val="22"/>
                      <w:szCs w:val="22"/>
                      <w:lang w:val="en-US"/>
                    </w:rPr>
                    <w:instrText xml:space="preserve"> FORMCHECKBOX </w:instrText>
                  </w:r>
                  <w:r w:rsidR="009B3BFB">
                    <w:rPr>
                      <w:b/>
                      <w:color w:val="000000" w:themeColor="text1"/>
                      <w:sz w:val="22"/>
                      <w:szCs w:val="22"/>
                      <w:lang w:val="en-US"/>
                    </w:rPr>
                  </w:r>
                  <w:r w:rsidR="009B3BFB">
                    <w:rPr>
                      <w:b/>
                      <w:color w:val="000000" w:themeColor="text1"/>
                      <w:sz w:val="22"/>
                      <w:szCs w:val="22"/>
                      <w:lang w:val="en-US"/>
                    </w:rPr>
                    <w:fldChar w:fldCharType="separate"/>
                  </w:r>
                  <w:r w:rsidRPr="00C246EB">
                    <w:rPr>
                      <w:b/>
                      <w:color w:val="000000" w:themeColor="text1"/>
                      <w:sz w:val="22"/>
                      <w:szCs w:val="22"/>
                      <w:lang w:val="en-US"/>
                    </w:rPr>
                    <w:fldChar w:fldCharType="end"/>
                  </w:r>
                  <w:bookmarkEnd w:id="50"/>
                </w:p>
              </w:tc>
              <w:tc>
                <w:tcPr>
                  <w:tcW w:w="494" w:type="dxa"/>
                  <w:vAlign w:val="center"/>
                </w:tcPr>
                <w:p w:rsidR="00604030" w:rsidRPr="00C246EB" w:rsidRDefault="00604030" w:rsidP="00932368">
                  <w:pPr>
                    <w:rPr>
                      <w:b/>
                      <w:color w:val="0000C8"/>
                      <w:sz w:val="22"/>
                      <w:szCs w:val="22"/>
                      <w:lang w:val="en-US"/>
                    </w:rPr>
                  </w:pPr>
                  <w:r w:rsidRPr="00C246EB">
                    <w:rPr>
                      <w:b/>
                      <w:color w:val="0000C8"/>
                      <w:sz w:val="22"/>
                      <w:szCs w:val="22"/>
                      <w:lang w:val="en-US"/>
                    </w:rPr>
                    <w:t>No</w:t>
                  </w:r>
                </w:p>
              </w:tc>
              <w:tc>
                <w:tcPr>
                  <w:tcW w:w="514" w:type="dxa"/>
                  <w:vAlign w:val="center"/>
                </w:tcPr>
                <w:p w:rsidR="00604030" w:rsidRPr="00C246EB" w:rsidRDefault="00714FFC" w:rsidP="00932368">
                  <w:pPr>
                    <w:rPr>
                      <w:b/>
                      <w:color w:val="0000C8"/>
                      <w:sz w:val="22"/>
                      <w:szCs w:val="22"/>
                      <w:lang w:val="en-US"/>
                    </w:rPr>
                  </w:pPr>
                  <w:r w:rsidRPr="00C246EB">
                    <w:rPr>
                      <w:b/>
                      <w:color w:val="0000C8"/>
                      <w:sz w:val="22"/>
                      <w:szCs w:val="22"/>
                      <w:lang w:val="en-US"/>
                    </w:rPr>
                    <w:fldChar w:fldCharType="begin">
                      <w:ffData>
                        <w:name w:val="Check54"/>
                        <w:enabled/>
                        <w:calcOnExit w:val="0"/>
                        <w:checkBox>
                          <w:sizeAuto/>
                          <w:default w:val="1"/>
                        </w:checkBox>
                      </w:ffData>
                    </w:fldChar>
                  </w:r>
                  <w:bookmarkStart w:id="51" w:name="Check54"/>
                  <w:r w:rsidRPr="00C246EB">
                    <w:rPr>
                      <w:b/>
                      <w:color w:val="0000C8"/>
                      <w:sz w:val="22"/>
                      <w:szCs w:val="22"/>
                      <w:lang w:val="en-US"/>
                    </w:rPr>
                    <w:instrText xml:space="preserve"> FORMCHECKBOX </w:instrText>
                  </w:r>
                  <w:r w:rsidR="009B3BFB">
                    <w:rPr>
                      <w:b/>
                      <w:color w:val="0000C8"/>
                      <w:sz w:val="22"/>
                      <w:szCs w:val="22"/>
                      <w:lang w:val="en-US"/>
                    </w:rPr>
                  </w:r>
                  <w:r w:rsidR="009B3BFB">
                    <w:rPr>
                      <w:b/>
                      <w:color w:val="0000C8"/>
                      <w:sz w:val="22"/>
                      <w:szCs w:val="22"/>
                      <w:lang w:val="en-US"/>
                    </w:rPr>
                    <w:fldChar w:fldCharType="separate"/>
                  </w:r>
                  <w:r w:rsidRPr="00C246EB">
                    <w:rPr>
                      <w:b/>
                      <w:color w:val="0000C8"/>
                      <w:sz w:val="22"/>
                      <w:szCs w:val="22"/>
                      <w:lang w:val="en-US"/>
                    </w:rPr>
                    <w:fldChar w:fldCharType="end"/>
                  </w:r>
                  <w:bookmarkEnd w:id="51"/>
                </w:p>
              </w:tc>
            </w:tr>
          </w:tbl>
          <w:p w:rsidR="00604030" w:rsidRPr="00C246EB" w:rsidRDefault="00604030" w:rsidP="00604030">
            <w:pPr>
              <w:rPr>
                <w:sz w:val="22"/>
                <w:szCs w:val="22"/>
                <w:lang w:val="en-US"/>
              </w:rPr>
            </w:pPr>
          </w:p>
          <w:p w:rsidR="00604030" w:rsidRPr="00C246EB" w:rsidRDefault="00B34593" w:rsidP="00B34593">
            <w:pPr>
              <w:rPr>
                <w:b/>
                <w:color w:val="0000C8"/>
                <w:sz w:val="22"/>
                <w:szCs w:val="22"/>
                <w:lang w:val="en-US"/>
              </w:rPr>
            </w:pPr>
            <w:r w:rsidRPr="00C246EB">
              <w:rPr>
                <w:b/>
                <w:bCs/>
                <w:sz w:val="22"/>
                <w:szCs w:val="22"/>
                <w:lang w:val="en-US"/>
              </w:rPr>
              <w:t xml:space="preserve">If yes, value of the tender security: </w:t>
            </w:r>
          </w:p>
          <w:p w:rsidR="00B34593" w:rsidRPr="00C246EB" w:rsidRDefault="00B34593" w:rsidP="00B34593">
            <w:pPr>
              <w:rPr>
                <w:b/>
                <w:bCs/>
                <w:sz w:val="22"/>
                <w:szCs w:val="22"/>
                <w:lang w:val="en-US"/>
              </w:rPr>
            </w:pPr>
            <w:r w:rsidRPr="00C246EB">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246EB" w:rsidRDefault="0044001A" w:rsidP="008E3F19">
            <w:pPr>
              <w:rPr>
                <w:b/>
                <w:bCs/>
                <w:sz w:val="22"/>
                <w:szCs w:val="22"/>
                <w:lang w:val="en-US"/>
              </w:rPr>
            </w:pPr>
            <w:r w:rsidRPr="00C246EB">
              <w:rPr>
                <w:b/>
                <w:bCs/>
                <w:sz w:val="22"/>
                <w:szCs w:val="22"/>
                <w:lang w:val="en-US"/>
              </w:rPr>
              <w:t xml:space="preserve">IV.3.6) Tender validity period: </w:t>
            </w:r>
            <w:r w:rsidR="00C10405" w:rsidRPr="00C246EB">
              <w:rPr>
                <w:b/>
                <w:color w:val="0000C8"/>
                <w:sz w:val="22"/>
                <w:szCs w:val="22"/>
                <w:lang w:val="en-US"/>
              </w:rPr>
              <w:t>9</w:t>
            </w:r>
            <w:r w:rsidR="00ED2FB4" w:rsidRPr="00C246EB">
              <w:rPr>
                <w:b/>
                <w:color w:val="0000C8"/>
                <w:sz w:val="22"/>
                <w:szCs w:val="22"/>
                <w:lang w:val="en-US"/>
              </w:rPr>
              <w:t>0</w:t>
            </w:r>
            <w:r w:rsidR="008E3F19" w:rsidRPr="00C246EB">
              <w:rPr>
                <w:b/>
                <w:color w:val="0000C8"/>
                <w:sz w:val="22"/>
                <w:szCs w:val="22"/>
                <w:lang w:val="en-US"/>
              </w:rPr>
              <w:t xml:space="preserve"> </w:t>
            </w:r>
            <w:r w:rsidR="00347E29" w:rsidRPr="00C246EB">
              <w:rPr>
                <w:b/>
                <w:color w:val="0000C8"/>
                <w:sz w:val="22"/>
                <w:szCs w:val="22"/>
                <w:lang w:val="en-US"/>
              </w:rPr>
              <w:t>days</w:t>
            </w:r>
            <w:r w:rsidR="00347E29" w:rsidRPr="00C246EB">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246EB" w:rsidRDefault="000E78D2" w:rsidP="000E78D2">
            <w:pPr>
              <w:rPr>
                <w:b/>
                <w:bCs/>
                <w:sz w:val="22"/>
                <w:szCs w:val="22"/>
                <w:lang w:val="en-US"/>
              </w:rPr>
            </w:pPr>
            <w:r w:rsidRPr="00C246EB">
              <w:rPr>
                <w:b/>
                <w:bCs/>
                <w:sz w:val="22"/>
                <w:szCs w:val="22"/>
                <w:lang w:val="en-US"/>
              </w:rPr>
              <w:t>IV.3.7) Tender</w:t>
            </w:r>
            <w:r w:rsidRPr="00C246EB">
              <w:rPr>
                <w:b/>
                <w:bCs/>
                <w:i/>
                <w:sz w:val="22"/>
                <w:szCs w:val="22"/>
                <w:lang w:val="en-US"/>
              </w:rPr>
              <w:t xml:space="preserve"> </w:t>
            </w:r>
            <w:r w:rsidRPr="00C246EB">
              <w:rPr>
                <w:b/>
                <w:bCs/>
                <w:sz w:val="22"/>
                <w:szCs w:val="22"/>
                <w:lang w:val="en-US"/>
              </w:rPr>
              <w:t>opening meeting:</w:t>
            </w:r>
          </w:p>
          <w:p w:rsidR="00BB2799" w:rsidRPr="00C246EB" w:rsidRDefault="00BB2799" w:rsidP="000E78D2">
            <w:pPr>
              <w:rPr>
                <w:b/>
                <w:bCs/>
                <w:sz w:val="22"/>
                <w:szCs w:val="22"/>
                <w:lang w:val="en-US"/>
              </w:rPr>
            </w:pPr>
          </w:p>
          <w:p w:rsidR="000E78D2" w:rsidRPr="00C246EB" w:rsidRDefault="000E78D2" w:rsidP="000E78D2">
            <w:pPr>
              <w:rPr>
                <w:b/>
                <w:bCs/>
                <w:i/>
                <w:sz w:val="22"/>
                <w:szCs w:val="22"/>
                <w:lang w:val="en-US"/>
              </w:rPr>
            </w:pPr>
            <w:r w:rsidRPr="00C246EB">
              <w:rPr>
                <w:b/>
                <w:bCs/>
                <w:i/>
                <w:sz w:val="22"/>
                <w:szCs w:val="22"/>
                <w:lang w:val="en-US"/>
              </w:rPr>
              <w:t xml:space="preserve"> date</w:t>
            </w:r>
            <w:r w:rsidRPr="00C246EB">
              <w:rPr>
                <w:i/>
                <w:sz w:val="22"/>
                <w:szCs w:val="22"/>
                <w:lang w:val="en-US"/>
              </w:rPr>
              <w:t xml:space="preserve"> ___/___/______   </w:t>
            </w:r>
            <w:r w:rsidRPr="00C246EB">
              <w:rPr>
                <w:i/>
                <w:iCs/>
                <w:sz w:val="22"/>
                <w:szCs w:val="22"/>
                <w:lang w:val="en-US"/>
              </w:rPr>
              <w:t xml:space="preserve">  </w:t>
            </w:r>
            <w:r w:rsidRPr="00C246EB">
              <w:rPr>
                <w:b/>
                <w:bCs/>
                <w:i/>
                <w:sz w:val="22"/>
                <w:szCs w:val="22"/>
                <w:lang w:val="en-US"/>
              </w:rPr>
              <w:t>time</w:t>
            </w:r>
            <w:r w:rsidRPr="00C246EB">
              <w:rPr>
                <w:i/>
                <w:iCs/>
                <w:sz w:val="22"/>
                <w:szCs w:val="22"/>
                <w:lang w:val="en-US"/>
              </w:rPr>
              <w:t xml:space="preserve"> _______</w:t>
            </w:r>
            <w:r w:rsidRPr="00C246EB">
              <w:rPr>
                <w:i/>
                <w:sz w:val="22"/>
                <w:szCs w:val="22"/>
                <w:lang w:val="en-US"/>
              </w:rPr>
              <w:t xml:space="preserve">   </w:t>
            </w:r>
            <w:r w:rsidRPr="00C246EB">
              <w:rPr>
                <w:b/>
                <w:bCs/>
                <w:i/>
                <w:sz w:val="22"/>
                <w:szCs w:val="22"/>
                <w:lang w:val="en-US"/>
              </w:rPr>
              <w:t xml:space="preserve">place </w:t>
            </w:r>
            <w:r w:rsidRPr="00C246EB">
              <w:rPr>
                <w:i/>
                <w:sz w:val="22"/>
                <w:szCs w:val="22"/>
                <w:lang w:val="en-US"/>
              </w:rPr>
              <w:t>_______________</w:t>
            </w:r>
          </w:p>
          <w:p w:rsidR="000E78D2" w:rsidRPr="00C246EB" w:rsidRDefault="000E78D2" w:rsidP="000E78D2">
            <w:pPr>
              <w:rPr>
                <w:b/>
                <w:bCs/>
                <w:sz w:val="22"/>
                <w:szCs w:val="22"/>
                <w:lang w:val="en-US"/>
              </w:rPr>
            </w:pPr>
          </w:p>
        </w:tc>
      </w:tr>
    </w:tbl>
    <w:p w:rsidR="006D6109" w:rsidRPr="00CF0976" w:rsidRDefault="006D6109" w:rsidP="006D6109">
      <w:pPr>
        <w:rPr>
          <w:b/>
          <w:bCs/>
          <w:sz w:val="22"/>
          <w:szCs w:val="22"/>
          <w:lang w:val="en-US"/>
        </w:rPr>
      </w:pPr>
    </w:p>
    <w:p w:rsidR="00B1776F" w:rsidRPr="00E0500F" w:rsidRDefault="006D6109" w:rsidP="006D6109">
      <w:pPr>
        <w:rPr>
          <w:sz w:val="22"/>
          <w:szCs w:val="22"/>
          <w:lang w:val="en-US"/>
        </w:rPr>
      </w:pPr>
      <w:r w:rsidRPr="00CF0976">
        <w:rPr>
          <w:b/>
          <w:bCs/>
          <w:sz w:val="22"/>
          <w:szCs w:val="22"/>
          <w:lang w:val="en-US"/>
        </w:rPr>
        <w:t>SECTION V: COMPLEMENTARY INFORMATION</w:t>
      </w: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714FFC">
            <w:pPr>
              <w:rPr>
                <w:sz w:val="22"/>
                <w:szCs w:val="22"/>
                <w:lang w:val="en-US"/>
              </w:rPr>
            </w:pPr>
          </w:p>
        </w:tc>
      </w:tr>
    </w:tbl>
    <w:p w:rsidR="00CF0976" w:rsidRPr="00CF0976" w:rsidRDefault="00CF0976" w:rsidP="00E0500F">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FB" w:rsidRDefault="009B3BFB">
      <w:r>
        <w:separator/>
      </w:r>
    </w:p>
  </w:endnote>
  <w:endnote w:type="continuationSeparator" w:id="0">
    <w:p w:rsidR="009B3BFB" w:rsidRDefault="009B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0EE">
      <w:rPr>
        <w:rStyle w:val="PageNumber"/>
        <w:noProof/>
      </w:rPr>
      <w:t>2</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FB" w:rsidRDefault="009B3BFB">
      <w:r>
        <w:separator/>
      </w:r>
    </w:p>
  </w:footnote>
  <w:footnote w:type="continuationSeparator" w:id="0">
    <w:p w:rsidR="009B3BFB" w:rsidRDefault="009B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572D10"/>
    <w:multiLevelType w:val="hybridMultilevel"/>
    <w:tmpl w:val="81ECB3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7135"/>
    <w:rsid w:val="00070FA8"/>
    <w:rsid w:val="00072C59"/>
    <w:rsid w:val="00074E18"/>
    <w:rsid w:val="000A2C07"/>
    <w:rsid w:val="000B7B5E"/>
    <w:rsid w:val="000C1080"/>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305A"/>
    <w:rsid w:val="00196B3D"/>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44452"/>
    <w:rsid w:val="0025138E"/>
    <w:rsid w:val="00266D83"/>
    <w:rsid w:val="00275109"/>
    <w:rsid w:val="002775CC"/>
    <w:rsid w:val="00282F88"/>
    <w:rsid w:val="00283493"/>
    <w:rsid w:val="002851E8"/>
    <w:rsid w:val="0028730C"/>
    <w:rsid w:val="00287CD8"/>
    <w:rsid w:val="002960EE"/>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0ED9"/>
    <w:rsid w:val="00333998"/>
    <w:rsid w:val="003367C1"/>
    <w:rsid w:val="00342694"/>
    <w:rsid w:val="00344237"/>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3F141E"/>
    <w:rsid w:val="00400296"/>
    <w:rsid w:val="00402705"/>
    <w:rsid w:val="00406B5F"/>
    <w:rsid w:val="00411A7F"/>
    <w:rsid w:val="00412506"/>
    <w:rsid w:val="004141B0"/>
    <w:rsid w:val="00416BFB"/>
    <w:rsid w:val="0042026D"/>
    <w:rsid w:val="004242EF"/>
    <w:rsid w:val="0042682D"/>
    <w:rsid w:val="0042687B"/>
    <w:rsid w:val="0043568D"/>
    <w:rsid w:val="0044001A"/>
    <w:rsid w:val="00443A34"/>
    <w:rsid w:val="0045345E"/>
    <w:rsid w:val="00467BC4"/>
    <w:rsid w:val="00470C4B"/>
    <w:rsid w:val="00471A16"/>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4703"/>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0EFD"/>
    <w:rsid w:val="005F480D"/>
    <w:rsid w:val="00600959"/>
    <w:rsid w:val="00600A59"/>
    <w:rsid w:val="00604030"/>
    <w:rsid w:val="00605066"/>
    <w:rsid w:val="00607C50"/>
    <w:rsid w:val="006106FA"/>
    <w:rsid w:val="006115AC"/>
    <w:rsid w:val="00624F82"/>
    <w:rsid w:val="006266D9"/>
    <w:rsid w:val="00627B4A"/>
    <w:rsid w:val="00627FEF"/>
    <w:rsid w:val="00631D58"/>
    <w:rsid w:val="006356DB"/>
    <w:rsid w:val="00642D32"/>
    <w:rsid w:val="00643CBE"/>
    <w:rsid w:val="006440AC"/>
    <w:rsid w:val="006608E0"/>
    <w:rsid w:val="00665783"/>
    <w:rsid w:val="00674CBE"/>
    <w:rsid w:val="00680697"/>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134D2"/>
    <w:rsid w:val="00714FFC"/>
    <w:rsid w:val="0072501D"/>
    <w:rsid w:val="0073235A"/>
    <w:rsid w:val="00745759"/>
    <w:rsid w:val="00746254"/>
    <w:rsid w:val="00767577"/>
    <w:rsid w:val="00770FAB"/>
    <w:rsid w:val="00772573"/>
    <w:rsid w:val="007748B7"/>
    <w:rsid w:val="00791974"/>
    <w:rsid w:val="0079433D"/>
    <w:rsid w:val="007969C8"/>
    <w:rsid w:val="007A6EF6"/>
    <w:rsid w:val="007B03D9"/>
    <w:rsid w:val="007B658C"/>
    <w:rsid w:val="007B72E8"/>
    <w:rsid w:val="007C1582"/>
    <w:rsid w:val="007C28E2"/>
    <w:rsid w:val="007D6841"/>
    <w:rsid w:val="007E41A0"/>
    <w:rsid w:val="007E68D8"/>
    <w:rsid w:val="007F3050"/>
    <w:rsid w:val="008039EA"/>
    <w:rsid w:val="00824F8E"/>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0564D"/>
    <w:rsid w:val="0091662F"/>
    <w:rsid w:val="009204A2"/>
    <w:rsid w:val="00931454"/>
    <w:rsid w:val="00932368"/>
    <w:rsid w:val="00933386"/>
    <w:rsid w:val="00940900"/>
    <w:rsid w:val="00946322"/>
    <w:rsid w:val="00947B94"/>
    <w:rsid w:val="00947DF5"/>
    <w:rsid w:val="00953884"/>
    <w:rsid w:val="00954E20"/>
    <w:rsid w:val="009658DB"/>
    <w:rsid w:val="00975478"/>
    <w:rsid w:val="00977E25"/>
    <w:rsid w:val="00983E5A"/>
    <w:rsid w:val="00991DDF"/>
    <w:rsid w:val="009A29D9"/>
    <w:rsid w:val="009A7C49"/>
    <w:rsid w:val="009B3BFB"/>
    <w:rsid w:val="009C00B7"/>
    <w:rsid w:val="009C018F"/>
    <w:rsid w:val="009C0F84"/>
    <w:rsid w:val="009C2BE8"/>
    <w:rsid w:val="009C4627"/>
    <w:rsid w:val="009C7CC7"/>
    <w:rsid w:val="009D3692"/>
    <w:rsid w:val="009D4A6C"/>
    <w:rsid w:val="009F55C0"/>
    <w:rsid w:val="009F61C3"/>
    <w:rsid w:val="00A04628"/>
    <w:rsid w:val="00A04848"/>
    <w:rsid w:val="00A064E5"/>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34CD"/>
    <w:rsid w:val="00B66AB5"/>
    <w:rsid w:val="00B7053F"/>
    <w:rsid w:val="00B70A5D"/>
    <w:rsid w:val="00B72FC8"/>
    <w:rsid w:val="00B8444D"/>
    <w:rsid w:val="00B907F8"/>
    <w:rsid w:val="00B9299A"/>
    <w:rsid w:val="00B967F1"/>
    <w:rsid w:val="00B97B05"/>
    <w:rsid w:val="00BB2799"/>
    <w:rsid w:val="00BB2A9A"/>
    <w:rsid w:val="00BC4F78"/>
    <w:rsid w:val="00BD02CC"/>
    <w:rsid w:val="00BD22CC"/>
    <w:rsid w:val="00BD3E87"/>
    <w:rsid w:val="00BE0DC9"/>
    <w:rsid w:val="00BE2999"/>
    <w:rsid w:val="00BE47D1"/>
    <w:rsid w:val="00BE62DD"/>
    <w:rsid w:val="00BE64C9"/>
    <w:rsid w:val="00BE6E43"/>
    <w:rsid w:val="00BF2859"/>
    <w:rsid w:val="00BF2E26"/>
    <w:rsid w:val="00C00830"/>
    <w:rsid w:val="00C046AD"/>
    <w:rsid w:val="00C10405"/>
    <w:rsid w:val="00C10D0F"/>
    <w:rsid w:val="00C11004"/>
    <w:rsid w:val="00C203E5"/>
    <w:rsid w:val="00C246EB"/>
    <w:rsid w:val="00C31FFE"/>
    <w:rsid w:val="00C34BDD"/>
    <w:rsid w:val="00C40FEE"/>
    <w:rsid w:val="00C4258D"/>
    <w:rsid w:val="00C42809"/>
    <w:rsid w:val="00C45B98"/>
    <w:rsid w:val="00C60563"/>
    <w:rsid w:val="00C6580A"/>
    <w:rsid w:val="00C817B8"/>
    <w:rsid w:val="00C82DAB"/>
    <w:rsid w:val="00C92551"/>
    <w:rsid w:val="00C95175"/>
    <w:rsid w:val="00CB2271"/>
    <w:rsid w:val="00CC0C47"/>
    <w:rsid w:val="00CE54D7"/>
    <w:rsid w:val="00CF0976"/>
    <w:rsid w:val="00CF57E9"/>
    <w:rsid w:val="00CF787A"/>
    <w:rsid w:val="00D14810"/>
    <w:rsid w:val="00D154E7"/>
    <w:rsid w:val="00D31474"/>
    <w:rsid w:val="00D37B17"/>
    <w:rsid w:val="00D43091"/>
    <w:rsid w:val="00D43B59"/>
    <w:rsid w:val="00D44B9E"/>
    <w:rsid w:val="00D477D4"/>
    <w:rsid w:val="00D52950"/>
    <w:rsid w:val="00D53D35"/>
    <w:rsid w:val="00D55735"/>
    <w:rsid w:val="00D60F8D"/>
    <w:rsid w:val="00D624D3"/>
    <w:rsid w:val="00D67310"/>
    <w:rsid w:val="00D813A4"/>
    <w:rsid w:val="00D84D50"/>
    <w:rsid w:val="00D85E15"/>
    <w:rsid w:val="00D8689A"/>
    <w:rsid w:val="00D91585"/>
    <w:rsid w:val="00D944E2"/>
    <w:rsid w:val="00DA2CEA"/>
    <w:rsid w:val="00DA3BE3"/>
    <w:rsid w:val="00DB3B46"/>
    <w:rsid w:val="00DB40AA"/>
    <w:rsid w:val="00DC2A2B"/>
    <w:rsid w:val="00DF2C46"/>
    <w:rsid w:val="00DF2D18"/>
    <w:rsid w:val="00E02FC3"/>
    <w:rsid w:val="00E03C87"/>
    <w:rsid w:val="00E0500F"/>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757F2"/>
    <w:rsid w:val="00E8353F"/>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389A"/>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4E36E2"/>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1667-C908-414E-B8EE-1A8267C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Luan Mulaj</cp:lastModifiedBy>
  <cp:revision>104</cp:revision>
  <cp:lastPrinted>2010-03-19T15:55:00Z</cp:lastPrinted>
  <dcterms:created xsi:type="dcterms:W3CDTF">2016-03-03T09:49:00Z</dcterms:created>
  <dcterms:modified xsi:type="dcterms:W3CDTF">2022-01-26T10:43:00Z</dcterms:modified>
</cp:coreProperties>
</file>